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D82" w:rsidRPr="001F57AE" w:rsidRDefault="00762D82" w:rsidP="00AE2069">
      <w:pPr>
        <w:pStyle w:val="Tytu"/>
        <w:tabs>
          <w:tab w:val="clear" w:pos="2409"/>
          <w:tab w:val="clear" w:pos="5386"/>
          <w:tab w:val="clear" w:pos="7158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noProof/>
          <w:color w:val="000000" w:themeColor="text1"/>
          <w:lang w:val="pl-PL" w:eastAsia="pl-PL"/>
        </w:rPr>
        <w:drawing>
          <wp:inline distT="0" distB="0" distL="0" distR="0" wp14:anchorId="42D49F68" wp14:editId="71F41E2A">
            <wp:extent cx="4094480" cy="846455"/>
            <wp:effectExtent l="0" t="0" r="1270" b="0"/>
            <wp:docPr id="3" name="Obraz 3" descr="cid:image006.jpg@01DB7713.B84BC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6.jpg@01DB7713.B84BC92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48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4C1" w:rsidRPr="001F57AE" w:rsidRDefault="008A0B9C" w:rsidP="00AE2069">
      <w:pPr>
        <w:pStyle w:val="Tytu"/>
        <w:tabs>
          <w:tab w:val="clear" w:pos="2409"/>
          <w:tab w:val="clear" w:pos="5386"/>
          <w:tab w:val="clear" w:pos="7158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UMOWA nr 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>WIM</w:t>
      </w:r>
      <w:r w:rsidR="00CD2AC2" w:rsidRPr="001F57AE">
        <w:rPr>
          <w:rFonts w:ascii="Arial" w:hAnsi="Arial" w:cs="Arial"/>
          <w:color w:val="000000" w:themeColor="text1"/>
          <w:sz w:val="22"/>
          <w:szCs w:val="22"/>
        </w:rPr>
        <w:t>-</w:t>
      </w:r>
      <w:r w:rsidR="009B672C" w:rsidRPr="001F57AE">
        <w:rPr>
          <w:rFonts w:ascii="Arial" w:hAnsi="Arial" w:cs="Arial"/>
          <w:color w:val="000000" w:themeColor="text1"/>
          <w:sz w:val="22"/>
          <w:szCs w:val="22"/>
          <w:lang w:val="pl-PL"/>
        </w:rPr>
        <w:t>I</w:t>
      </w:r>
      <w:r w:rsidR="00861E52" w:rsidRPr="001F57AE">
        <w:rPr>
          <w:rFonts w:ascii="Arial" w:hAnsi="Arial" w:cs="Arial"/>
          <w:color w:val="000000" w:themeColor="text1"/>
          <w:sz w:val="22"/>
          <w:szCs w:val="22"/>
        </w:rPr>
        <w:t xml:space="preserve"> 272.</w:t>
      </w:r>
      <w:r w:rsidR="00512B45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07DD2" w:rsidRPr="001F57AE">
        <w:rPr>
          <w:rFonts w:ascii="Arial" w:hAnsi="Arial" w:cs="Arial"/>
          <w:color w:val="000000" w:themeColor="text1"/>
          <w:sz w:val="22"/>
          <w:szCs w:val="22"/>
          <w:lang w:val="pl-PL"/>
        </w:rPr>
        <w:t>_____</w:t>
      </w:r>
      <w:r w:rsidR="006D39C7" w:rsidRPr="001F57AE">
        <w:rPr>
          <w:rFonts w:ascii="Arial" w:hAnsi="Arial" w:cs="Arial"/>
          <w:color w:val="000000" w:themeColor="text1"/>
          <w:sz w:val="22"/>
          <w:szCs w:val="22"/>
          <w:lang w:val="pl-PL"/>
        </w:rPr>
        <w:t>.2025</w:t>
      </w:r>
    </w:p>
    <w:p w:rsidR="003F39F2" w:rsidRPr="001F57AE" w:rsidRDefault="00A276C6" w:rsidP="00AE2069">
      <w:p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Zawarta w dniu </w:t>
      </w:r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__________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>202</w:t>
      </w:r>
      <w:r w:rsidR="00B9032E" w:rsidRPr="001F57AE">
        <w:rPr>
          <w:rFonts w:ascii="Arial" w:hAnsi="Arial" w:cs="Arial"/>
          <w:color w:val="000000" w:themeColor="text1"/>
          <w:sz w:val="22"/>
          <w:szCs w:val="22"/>
        </w:rPr>
        <w:t>5</w:t>
      </w:r>
      <w:r w:rsidR="0063089D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>r. w Bydgoszczy pomiędzy:</w:t>
      </w:r>
    </w:p>
    <w:p w:rsidR="003F39F2" w:rsidRPr="001F57AE" w:rsidRDefault="003F39F2" w:rsidP="00AE2069">
      <w:p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:rsidR="003F39F2" w:rsidRPr="001F57AE" w:rsidRDefault="003F39F2" w:rsidP="00AE2069">
      <w:pPr>
        <w:tabs>
          <w:tab w:val="left" w:pos="2409"/>
          <w:tab w:val="left" w:pos="4962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>Miastem Bydgoszcz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z siedzibą w Bydgoszczy przy ul. Jezuickiej 1, posiadającym </w:t>
      </w:r>
      <w:r w:rsidR="00AF6F85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NIP: </w:t>
      </w:r>
      <w:r w:rsidRPr="001F57AE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9531011863, </w:t>
      </w:r>
      <w:r w:rsidR="004F4B70" w:rsidRPr="001F57AE">
        <w:rPr>
          <w:rFonts w:ascii="Arial" w:hAnsi="Arial" w:cs="Arial"/>
          <w:color w:val="000000" w:themeColor="text1"/>
          <w:sz w:val="22"/>
          <w:szCs w:val="22"/>
        </w:rPr>
        <w:t>zwanym dalej „</w:t>
      </w:r>
      <w:r w:rsidR="004F4B70" w:rsidRPr="001F57AE">
        <w:rPr>
          <w:rFonts w:ascii="Arial" w:hAnsi="Arial" w:cs="Arial"/>
          <w:b/>
          <w:color w:val="000000" w:themeColor="text1"/>
          <w:sz w:val="22"/>
          <w:szCs w:val="22"/>
        </w:rPr>
        <w:t>Zamawiającym</w:t>
      </w:r>
      <w:r w:rsidR="004F4B70" w:rsidRPr="001F57AE">
        <w:rPr>
          <w:rFonts w:ascii="Arial" w:hAnsi="Arial" w:cs="Arial"/>
          <w:color w:val="000000" w:themeColor="text1"/>
          <w:sz w:val="22"/>
          <w:szCs w:val="22"/>
        </w:rPr>
        <w:t xml:space="preserve">”,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rep</w:t>
      </w:r>
      <w:r w:rsidR="00133EF0" w:rsidRPr="001F57AE">
        <w:rPr>
          <w:rFonts w:ascii="Arial" w:hAnsi="Arial" w:cs="Arial"/>
          <w:color w:val="000000" w:themeColor="text1"/>
          <w:sz w:val="22"/>
          <w:szCs w:val="22"/>
        </w:rPr>
        <w:t>rezentowanym przez</w:t>
      </w:r>
      <w:r w:rsidR="00425850" w:rsidRPr="001F57AE">
        <w:rPr>
          <w:rFonts w:ascii="Arial" w:hAnsi="Arial" w:cs="Arial"/>
          <w:color w:val="000000" w:themeColor="text1"/>
          <w:sz w:val="22"/>
          <w:szCs w:val="22"/>
        </w:rPr>
        <w:t xml:space="preserve"> działającego </w:t>
      </w:r>
      <w:r w:rsidR="004D69F3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="007F7F8E" w:rsidRPr="001F57AE">
        <w:rPr>
          <w:rFonts w:ascii="Arial" w:hAnsi="Arial" w:cs="Arial"/>
          <w:color w:val="000000" w:themeColor="text1"/>
          <w:sz w:val="22"/>
          <w:szCs w:val="22"/>
        </w:rPr>
        <w:t>na podstawie pełnomocnictwa</w:t>
      </w:r>
      <w:r w:rsidR="00425850" w:rsidRPr="001F57AE">
        <w:rPr>
          <w:rFonts w:ascii="Arial" w:hAnsi="Arial" w:cs="Arial"/>
          <w:color w:val="000000" w:themeColor="text1"/>
          <w:sz w:val="22"/>
          <w:szCs w:val="22"/>
        </w:rPr>
        <w:t xml:space="preserve"> Prezydenta Miasta:</w:t>
      </w:r>
    </w:p>
    <w:p w:rsidR="003F39F2" w:rsidRPr="001F57AE" w:rsidRDefault="00D97762" w:rsidP="00AE2069">
      <w:pPr>
        <w:tabs>
          <w:tab w:val="left" w:pos="2409"/>
          <w:tab w:val="left" w:pos="4962"/>
        </w:tabs>
        <w:spacing w:line="276" w:lineRule="auto"/>
        <w:ind w:left="708" w:hanging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-</w:t>
      </w:r>
      <w:r w:rsidR="00425850" w:rsidRPr="001F57AE">
        <w:rPr>
          <w:rFonts w:ascii="Arial" w:hAnsi="Arial" w:cs="Arial"/>
          <w:color w:val="000000" w:themeColor="text1"/>
          <w:sz w:val="22"/>
          <w:szCs w:val="22"/>
        </w:rPr>
        <w:t xml:space="preserve"> Łukasza Krupę</w:t>
      </w:r>
      <w:r w:rsidR="00133EF0" w:rsidRPr="001F57AE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="00425850" w:rsidRPr="001F57AE">
        <w:rPr>
          <w:rFonts w:ascii="Arial" w:hAnsi="Arial" w:cs="Arial"/>
          <w:color w:val="000000" w:themeColor="text1"/>
          <w:sz w:val="22"/>
          <w:szCs w:val="22"/>
        </w:rPr>
        <w:t xml:space="preserve">Zastępcę 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>Prezydenta</w:t>
      </w:r>
    </w:p>
    <w:p w:rsidR="003F39F2" w:rsidRPr="001F57AE" w:rsidRDefault="003F39F2" w:rsidP="00AE2069">
      <w:pPr>
        <w:tabs>
          <w:tab w:val="left" w:pos="2409"/>
          <w:tab w:val="left" w:pos="4962"/>
        </w:tabs>
        <w:spacing w:line="276" w:lineRule="auto"/>
        <w:ind w:left="708" w:hanging="56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przy kontrasygnacie:  </w:t>
      </w:r>
    </w:p>
    <w:p w:rsidR="003F39F2" w:rsidRPr="001F57AE" w:rsidRDefault="00D97762" w:rsidP="00AE2069">
      <w:pPr>
        <w:tabs>
          <w:tab w:val="left" w:pos="2409"/>
          <w:tab w:val="left" w:pos="4962"/>
        </w:tabs>
        <w:spacing w:line="276" w:lineRule="auto"/>
        <w:ind w:left="708" w:hanging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- Piotra Tomaszewskiego</w:t>
      </w:r>
      <w:r w:rsidR="00133EF0" w:rsidRPr="001F57AE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>Skarbnika Miasta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3F39F2" w:rsidRPr="001F57AE" w:rsidRDefault="003F39F2" w:rsidP="00AE2069">
      <w:pPr>
        <w:tabs>
          <w:tab w:val="left" w:pos="2409"/>
          <w:tab w:val="left" w:pos="4962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</w:p>
    <w:p w:rsidR="003F39F2" w:rsidRPr="001F57AE" w:rsidRDefault="00D97762" w:rsidP="00AE2069">
      <w:p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______________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z siedzibą w ________________/______________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 xml:space="preserve"> prowadzącym działalnoś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ć gospodarczą pod firmą ______________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 xml:space="preserve">, wpisanym do Centralnej Ewidencji </w:t>
      </w:r>
      <w:r w:rsidR="002D6B20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 xml:space="preserve">i Informacji o Działalności Gospodarczej / </w:t>
      </w:r>
      <w:r w:rsidR="00207DD2" w:rsidRPr="001F57AE">
        <w:rPr>
          <w:rFonts w:ascii="Arial" w:hAnsi="Arial" w:cs="Arial"/>
          <w:color w:val="000000" w:themeColor="text1"/>
          <w:sz w:val="22"/>
          <w:szCs w:val="22"/>
        </w:rPr>
        <w:t>r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 xml:space="preserve">ejestru </w:t>
      </w:r>
      <w:r w:rsidR="00207DD2" w:rsidRPr="001F57AE">
        <w:rPr>
          <w:rFonts w:ascii="Arial" w:hAnsi="Arial" w:cs="Arial"/>
          <w:color w:val="000000" w:themeColor="text1"/>
          <w:sz w:val="22"/>
          <w:szCs w:val="22"/>
        </w:rPr>
        <w:t>p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>rzedsiębiorców Krajowego Rejestru Sądowego, prowadz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onego przez Sąd Rejonowy w _____________, Wydział _______</w:t>
      </w:r>
      <w:r w:rsidR="004F4B70" w:rsidRPr="001F57AE">
        <w:rPr>
          <w:rFonts w:ascii="Arial" w:hAnsi="Arial" w:cs="Arial"/>
          <w:color w:val="000000" w:themeColor="text1"/>
          <w:sz w:val="22"/>
          <w:szCs w:val="22"/>
        </w:rPr>
        <w:t>___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_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 xml:space="preserve"> Gospodarczy Krajowego Rejestr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u Sądowego pod nume</w:t>
      </w:r>
      <w:r w:rsidR="004F4B70" w:rsidRPr="001F57AE">
        <w:rPr>
          <w:rFonts w:ascii="Arial" w:hAnsi="Arial" w:cs="Arial"/>
          <w:color w:val="000000" w:themeColor="text1"/>
          <w:sz w:val="22"/>
          <w:szCs w:val="22"/>
        </w:rPr>
        <w:t>rem: __________ NIP: _________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, REGON: ___________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4F4B70" w:rsidRPr="001F57AE">
        <w:rPr>
          <w:rFonts w:ascii="Arial" w:hAnsi="Arial" w:cs="Arial"/>
          <w:color w:val="000000" w:themeColor="text1"/>
          <w:sz w:val="22"/>
          <w:szCs w:val="22"/>
        </w:rPr>
        <w:t>zwanym dalej „</w:t>
      </w:r>
      <w:r w:rsidR="004F4B70" w:rsidRPr="001F57AE">
        <w:rPr>
          <w:rFonts w:ascii="Arial" w:hAnsi="Arial" w:cs="Arial"/>
          <w:b/>
          <w:color w:val="000000" w:themeColor="text1"/>
          <w:sz w:val="22"/>
          <w:szCs w:val="22"/>
        </w:rPr>
        <w:t>Wykonawcą</w:t>
      </w:r>
      <w:r w:rsidR="004F4B70" w:rsidRPr="001F57AE">
        <w:rPr>
          <w:rFonts w:ascii="Arial" w:hAnsi="Arial" w:cs="Arial"/>
          <w:color w:val="000000" w:themeColor="text1"/>
          <w:sz w:val="22"/>
          <w:szCs w:val="22"/>
        </w:rPr>
        <w:t xml:space="preserve">”, 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 xml:space="preserve">reprezentowanym przez: </w:t>
      </w:r>
    </w:p>
    <w:p w:rsidR="00AA3575" w:rsidRPr="001F57AE" w:rsidRDefault="00AA3575" w:rsidP="00AE2069">
      <w:pPr>
        <w:spacing w:line="276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:rsidR="003F39F2" w:rsidRPr="001F57AE" w:rsidRDefault="00D97762" w:rsidP="00AE206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- __________________ - _________________</w:t>
      </w:r>
      <w:r w:rsidR="003F39F2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3F39F2" w:rsidRPr="001F57AE" w:rsidRDefault="003F39F2" w:rsidP="00AE206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A951CD" w:rsidRPr="001F57AE" w:rsidRDefault="00A951CD" w:rsidP="00AE206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na podstawie § 5</w:t>
      </w:r>
      <w:r w:rsidR="00717D5C" w:rsidRPr="001F57AE">
        <w:rPr>
          <w:rFonts w:ascii="Arial" w:hAnsi="Arial" w:cs="Arial"/>
          <w:color w:val="000000" w:themeColor="text1"/>
          <w:sz w:val="22"/>
          <w:szCs w:val="22"/>
        </w:rPr>
        <w:t xml:space="preserve"> zarządzenia nr 583/2025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Prezyd</w:t>
      </w:r>
      <w:r w:rsidR="00717D5C" w:rsidRPr="001F57AE">
        <w:rPr>
          <w:rFonts w:ascii="Arial" w:hAnsi="Arial" w:cs="Arial"/>
          <w:color w:val="000000" w:themeColor="text1"/>
          <w:sz w:val="22"/>
          <w:szCs w:val="22"/>
        </w:rPr>
        <w:t>enta Miasta Bydgoszczy z dnia 3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17D5C" w:rsidRPr="001F57AE">
        <w:rPr>
          <w:rFonts w:ascii="Arial" w:hAnsi="Arial" w:cs="Arial"/>
          <w:color w:val="000000" w:themeColor="text1"/>
          <w:sz w:val="22"/>
          <w:szCs w:val="22"/>
        </w:rPr>
        <w:t>listopada 2025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r. w sprawie realizacji w Urzędzie Miasta Bydgoszczy zamówień o wartości szacunkowej niższej niż 130 000 zł, w ramach zadania inwestycyjnego pn.: </w:t>
      </w:r>
      <w:r w:rsidR="00503745" w:rsidRPr="001F57AE">
        <w:rPr>
          <w:rFonts w:ascii="Arial" w:hAnsi="Arial" w:cs="Arial"/>
          <w:color w:val="000000" w:themeColor="text1"/>
          <w:sz w:val="22"/>
          <w:szCs w:val="22"/>
        </w:rPr>
        <w:t>„Bydgoszcz zielono-niebieska. Retencja i zagospodarowanie wód opadowych lub roztopowych”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, została zawarta umowa </w:t>
      </w:r>
      <w:r w:rsidR="00503745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o następującej treści:</w:t>
      </w:r>
    </w:p>
    <w:p w:rsidR="00286217" w:rsidRPr="001F57AE" w:rsidRDefault="00286217" w:rsidP="00AE2069">
      <w:pPr>
        <w:pStyle w:val="Tekstpodstawowy3"/>
        <w:tabs>
          <w:tab w:val="left" w:pos="2409"/>
          <w:tab w:val="left" w:pos="5386"/>
          <w:tab w:val="left" w:pos="7158"/>
        </w:tabs>
        <w:spacing w:line="276" w:lineRule="auto"/>
        <w:jc w:val="left"/>
        <w:rPr>
          <w:rFonts w:ascii="Arial" w:hAnsi="Arial" w:cs="Arial"/>
          <w:color w:val="000000" w:themeColor="text1"/>
          <w:sz w:val="10"/>
          <w:szCs w:val="10"/>
        </w:rPr>
      </w:pPr>
    </w:p>
    <w:p w:rsidR="00E2765F" w:rsidRPr="001F57AE" w:rsidRDefault="00A504C1" w:rsidP="00AE2069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>§ 1</w:t>
      </w:r>
    </w:p>
    <w:p w:rsidR="00AA3E81" w:rsidRPr="001F57AE" w:rsidRDefault="00FF3C92" w:rsidP="00AE2069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>PRZEDMIOT UMOWY</w:t>
      </w:r>
    </w:p>
    <w:p w:rsidR="00581007" w:rsidRPr="001F57AE" w:rsidRDefault="00DE1BF3" w:rsidP="00DE18F4">
      <w:pPr>
        <w:pStyle w:val="Akapitzlist"/>
        <w:numPr>
          <w:ilvl w:val="0"/>
          <w:numId w:val="22"/>
        </w:numPr>
        <w:spacing w:line="276" w:lineRule="auto"/>
        <w:ind w:left="284" w:right="-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Zamawiający zamawia, a Wykonawca przyjmuje do wykonania dokumentację projektowo-kosztorysową </w:t>
      </w:r>
      <w:r w:rsidRPr="001F57AE">
        <w:rPr>
          <w:rFonts w:ascii="Arial" w:hAnsi="Arial" w:cs="Arial"/>
          <w:i/>
          <w:color w:val="000000" w:themeColor="text1"/>
        </w:rPr>
        <w:t>(zwaną dalej: „</w:t>
      </w:r>
      <w:r w:rsidRPr="001F57AE">
        <w:rPr>
          <w:rFonts w:ascii="Arial" w:hAnsi="Arial" w:cs="Arial"/>
          <w:b/>
          <w:i/>
          <w:color w:val="000000" w:themeColor="text1"/>
        </w:rPr>
        <w:t>Dokumentacją</w:t>
      </w:r>
      <w:r w:rsidRPr="001F57AE">
        <w:rPr>
          <w:rFonts w:ascii="Arial" w:hAnsi="Arial" w:cs="Arial"/>
          <w:i/>
          <w:color w:val="000000" w:themeColor="text1"/>
        </w:rPr>
        <w:t>”)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E18F4" w:rsidRPr="001F57AE">
        <w:rPr>
          <w:rFonts w:ascii="Arial" w:hAnsi="Arial" w:cs="Arial"/>
          <w:color w:val="000000" w:themeColor="text1"/>
          <w:sz w:val="22"/>
          <w:szCs w:val="22"/>
        </w:rPr>
        <w:t>dotyczącą odprowadzenia wód opadowych</w:t>
      </w:r>
      <w:r w:rsidR="00DE18F4" w:rsidRPr="001F57AE">
        <w:rPr>
          <w:rFonts w:ascii="Arial" w:hAnsi="Arial" w:cs="Arial"/>
          <w:color w:val="000000" w:themeColor="text1"/>
          <w:sz w:val="22"/>
          <w:szCs w:val="22"/>
        </w:rPr>
        <w:br/>
        <w:t xml:space="preserve">z terenu Szkoły Podstawowej nr 64 i Bydgoskiego Centrum Sportu przy ul. Sardynkowej 7 do istniejącego zbiornika wodnego przy ul. Wielorybiej oraz bagrowania tego zbiornika na dz. nr ew. 1/3, 42, 46/14 obręb 0311; 188/19 </w:t>
      </w:r>
      <w:proofErr w:type="spellStart"/>
      <w:r w:rsidR="00DE18F4" w:rsidRPr="001F57AE">
        <w:rPr>
          <w:rFonts w:ascii="Arial" w:hAnsi="Arial" w:cs="Arial"/>
          <w:color w:val="000000" w:themeColor="text1"/>
          <w:sz w:val="22"/>
          <w:szCs w:val="22"/>
        </w:rPr>
        <w:t>obr</w:t>
      </w:r>
      <w:proofErr w:type="spellEnd"/>
      <w:r w:rsidR="00DE18F4" w:rsidRPr="001F57AE">
        <w:rPr>
          <w:rFonts w:ascii="Arial" w:hAnsi="Arial" w:cs="Arial"/>
          <w:color w:val="000000" w:themeColor="text1"/>
          <w:sz w:val="22"/>
          <w:szCs w:val="22"/>
        </w:rPr>
        <w:t xml:space="preserve">. 309; 15/4, 16/6, 286 </w:t>
      </w:r>
      <w:proofErr w:type="spellStart"/>
      <w:r w:rsidR="00DE18F4" w:rsidRPr="001F57AE">
        <w:rPr>
          <w:rFonts w:ascii="Arial" w:hAnsi="Arial" w:cs="Arial"/>
          <w:color w:val="000000" w:themeColor="text1"/>
          <w:sz w:val="22"/>
          <w:szCs w:val="22"/>
        </w:rPr>
        <w:t>obr</w:t>
      </w:r>
      <w:proofErr w:type="spellEnd"/>
      <w:r w:rsidR="00DE18F4" w:rsidRPr="001F57AE">
        <w:rPr>
          <w:rFonts w:ascii="Arial" w:hAnsi="Arial" w:cs="Arial"/>
          <w:color w:val="000000" w:themeColor="text1"/>
          <w:sz w:val="22"/>
          <w:szCs w:val="22"/>
        </w:rPr>
        <w:t>. 308</w:t>
      </w:r>
      <w:r w:rsid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581007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5A1B81" w:rsidRPr="001F57AE" w:rsidRDefault="00DE1BF3" w:rsidP="00F952A9">
      <w:pPr>
        <w:widowControl w:val="0"/>
        <w:spacing w:line="276" w:lineRule="auto"/>
        <w:ind w:left="284" w:right="-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wraz z uzyskaniem w imieniu Zamawiającego wszelkich wymaganych decyzji, zaświadczeń, opinii i uzgodnień</w:t>
      </w:r>
      <w:r w:rsidR="00C65112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na podstawie których możliwe będzie wykonywanie robót budowlanych</w:t>
      </w:r>
      <w:r w:rsidRPr="001F57AE">
        <w:rPr>
          <w:rFonts w:ascii="Arial" w:hAnsi="Arial" w:cs="Arial"/>
          <w:i/>
          <w:color w:val="000000" w:themeColor="text1"/>
        </w:rPr>
        <w:t>.</w:t>
      </w:r>
      <w:r w:rsidR="000E089F" w:rsidRPr="001F57AE">
        <w:rPr>
          <w:rFonts w:ascii="Arial" w:hAnsi="Arial" w:cs="Arial"/>
          <w:i/>
          <w:color w:val="000000" w:themeColor="text1"/>
        </w:rPr>
        <w:t xml:space="preserve"> </w:t>
      </w:r>
    </w:p>
    <w:p w:rsidR="000E089F" w:rsidRPr="001F57AE" w:rsidRDefault="000E089F" w:rsidP="00904D04">
      <w:pPr>
        <w:widowControl w:val="0"/>
        <w:numPr>
          <w:ilvl w:val="0"/>
          <w:numId w:val="23"/>
        </w:numPr>
        <w:tabs>
          <w:tab w:val="clear" w:pos="720"/>
        </w:tabs>
        <w:spacing w:line="276" w:lineRule="auto"/>
        <w:ind w:left="284" w:right="-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Zakres szczegółowy zamówienia zawiera ogłoszenie o zapytaniu ofertowym nr WIM 271.2.</w:t>
      </w:r>
      <w:r w:rsidR="00DE18F4" w:rsidRPr="001F57AE">
        <w:rPr>
          <w:rFonts w:ascii="Arial" w:hAnsi="Arial" w:cs="Arial"/>
          <w:color w:val="000000" w:themeColor="text1"/>
          <w:sz w:val="22"/>
          <w:szCs w:val="22"/>
        </w:rPr>
        <w:t>70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.2025 (wraz z załącznikami: w tym m.in. Opis przedmiotu zamówienia) oraz oferta Wykonawcy stanowiące integralną część umowy. </w:t>
      </w:r>
    </w:p>
    <w:p w:rsidR="00F511DB" w:rsidRPr="001F57AE" w:rsidRDefault="001A3C87" w:rsidP="00904D04">
      <w:pPr>
        <w:widowControl w:val="0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Do</w:t>
      </w:r>
      <w:r w:rsidR="003B60E1" w:rsidRPr="001F57AE">
        <w:rPr>
          <w:rFonts w:ascii="Arial" w:hAnsi="Arial" w:cs="Arial"/>
          <w:color w:val="000000" w:themeColor="text1"/>
          <w:sz w:val="22"/>
          <w:szCs w:val="22"/>
        </w:rPr>
        <w:t>kumentacja, którą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Wykonaw</w:t>
      </w:r>
      <w:r w:rsidR="003B60E1" w:rsidRPr="001F57AE">
        <w:rPr>
          <w:rFonts w:ascii="Arial" w:hAnsi="Arial" w:cs="Arial"/>
          <w:color w:val="000000" w:themeColor="text1"/>
          <w:sz w:val="22"/>
          <w:szCs w:val="22"/>
        </w:rPr>
        <w:t>ca przyjął do wykonania</w:t>
      </w:r>
      <w:r w:rsidR="005844F8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3B60E1" w:rsidRPr="001F57AE">
        <w:rPr>
          <w:rFonts w:ascii="Arial" w:hAnsi="Arial" w:cs="Arial"/>
          <w:color w:val="000000" w:themeColor="text1"/>
          <w:sz w:val="22"/>
          <w:szCs w:val="22"/>
        </w:rPr>
        <w:t xml:space="preserve"> obejmuje</w:t>
      </w:r>
      <w:r w:rsidR="004059AB" w:rsidRPr="001F57AE">
        <w:rPr>
          <w:rFonts w:ascii="Arial" w:hAnsi="Arial" w:cs="Arial"/>
          <w:color w:val="000000" w:themeColor="text1"/>
          <w:sz w:val="22"/>
          <w:szCs w:val="22"/>
        </w:rPr>
        <w:t xml:space="preserve"> m.in.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277048" w:rsidRPr="001F57AE" w:rsidRDefault="00277048" w:rsidP="00490C38">
      <w:pPr>
        <w:pStyle w:val="Akapitzlist"/>
        <w:numPr>
          <w:ilvl w:val="0"/>
          <w:numId w:val="35"/>
        </w:numPr>
        <w:spacing w:line="276" w:lineRule="auto"/>
        <w:ind w:left="567" w:hanging="283"/>
        <w:contextualSpacing w:val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mapę do celów projektowych (matrycy)</w:t>
      </w:r>
      <w:r w:rsidR="00AE2069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opracowaną przez Pracownię Geodezyjną</w:t>
      </w:r>
      <w:r w:rsidRPr="001F57AE">
        <w:rPr>
          <w:rFonts w:ascii="Arial" w:hAnsi="Arial" w:cs="Arial"/>
          <w:i/>
          <w:color w:val="000000" w:themeColor="text1"/>
          <w:sz w:val="22"/>
          <w:szCs w:val="22"/>
        </w:rPr>
        <w:t>,</w:t>
      </w:r>
    </w:p>
    <w:p w:rsidR="00DE18F4" w:rsidRPr="001F57AE" w:rsidRDefault="00DE18F4" w:rsidP="00490C38">
      <w:pPr>
        <w:pStyle w:val="Akapitzlist"/>
        <w:numPr>
          <w:ilvl w:val="0"/>
          <w:numId w:val="35"/>
        </w:numPr>
        <w:spacing w:line="276" w:lineRule="auto"/>
        <w:ind w:left="567" w:hanging="283"/>
        <w:contextualSpacing w:val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badania geotechniczne w zakresie niezbędnym dla realizacji przedmiotu zamówienia, </w:t>
      </w:r>
    </w:p>
    <w:p w:rsidR="00490C38" w:rsidRPr="001F57AE" w:rsidRDefault="00490C38" w:rsidP="00490C38">
      <w:pPr>
        <w:pStyle w:val="Akapitzlist"/>
        <w:numPr>
          <w:ilvl w:val="0"/>
          <w:numId w:val="35"/>
        </w:numPr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inwentaryzację zbiornika (w tym stwierdzenie miąższości osadów dennych),</w:t>
      </w:r>
    </w:p>
    <w:p w:rsidR="00490C38" w:rsidRPr="001F57AE" w:rsidRDefault="00490C38" w:rsidP="00490C38">
      <w:pPr>
        <w:pStyle w:val="Akapitzlist"/>
        <w:numPr>
          <w:ilvl w:val="0"/>
          <w:numId w:val="35"/>
        </w:numPr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inwentaryzację przyrodniczą (bezkręgowce, ryby, płazy, gady, ptaki) inwentaryzowanego zbiornika i najbliższego</w:t>
      </w:r>
      <w:r w:rsidR="00617AED" w:rsidRPr="001F57AE">
        <w:rPr>
          <w:rFonts w:ascii="Arial" w:hAnsi="Arial" w:cs="Arial"/>
          <w:color w:val="000000" w:themeColor="text1"/>
          <w:sz w:val="22"/>
          <w:szCs w:val="22"/>
        </w:rPr>
        <w:t xml:space="preserve"> sąsiedztwa wraz z zaleceniami,</w:t>
      </w:r>
      <w:r w:rsidR="00617AED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a w przypadku stwierdzenia występowania siedlisk chronionych gatunków zwierząt - przygotowanie wniosków do RDOŚ/GDOŚ o wydanie zgody na odstępstwa od zakazów w stosunku do zwierząt objętych ochroną,</w:t>
      </w:r>
    </w:p>
    <w:p w:rsidR="00DE18F4" w:rsidRPr="001F57AE" w:rsidRDefault="00617AED" w:rsidP="00617AED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lastRenderedPageBreak/>
        <w:t>inwentaryzację zieleni (wodnych, nadwodnych i lądowych) w tym dentrologiczna drzew przeznaczonych do wycinki na terenie opracowania, a w przypadku stwierdzenia stanowisk chronionych gatunków roślin - przygotowanie wniosków do RDOŚ/GDOŚ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br/>
        <w:t>o wydanie zgody na odstępstwa od zakazów w stosunku do gatunków roślin objętych ochroną, w przypadku drzew do wycinki – przygotowanie stosownego wniosku,</w:t>
      </w:r>
    </w:p>
    <w:p w:rsidR="00617AED" w:rsidRPr="001F57AE" w:rsidRDefault="00617AED" w:rsidP="00617AED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ocenę stanu technicznego istniejących przyłączy kanalizacyjnych i zewnętrznych instalacji kanalizacji sanitarnej i deszczowej w tym inspekcja kamerą TV, oraz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br/>
        <w:t>w przypadku złego stanu technicznego, braku możliwości rozdziału kanalizacji sanitarnej i deszczowej – projekt ich przebudowy,</w:t>
      </w:r>
    </w:p>
    <w:p w:rsidR="00617AED" w:rsidRPr="001F57AE" w:rsidRDefault="00617AED" w:rsidP="00617AED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niezbędne warunki techniczne i uzgodnienia z gestorami sieci, konieczne do wykonania przedmiotowego zadania, w tym m.in. MWiK, ENEA, PSG, ZDMIKP, ORANGE, NETIA, KPEC itp.,</w:t>
      </w:r>
    </w:p>
    <w:p w:rsidR="00617AED" w:rsidRPr="001F57AE" w:rsidRDefault="00617AED" w:rsidP="00617AED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projekt zagospodarowania terenu oraz projekt architektoniczno-budowlany wraz z kompletem opinii, uzgodnień i sprawdzeń rozwiązań projektowych w zakresie wynikającym z przepisów (uzgodniony m.in. z Użytkownikiem: dyrekcja SP 64 oraz BCS), rzeczoznawcą ds. zabezpieczeń p.poż oraz ds. sanitarno-higienicznym – jeśli będzie wymagane, gestorami sieci MWiK oraz ENEA, PSG, ZDMIKP, ORANGE, NETIA, KPEC – jeśli będzie wymagane, w tym uzgodnienie z Zespołem Uzgadniania Dokumentacji Projektowej w Bydgoszczy (ZUDP),</w:t>
      </w:r>
    </w:p>
    <w:p w:rsidR="00617AED" w:rsidRPr="001F57AE" w:rsidRDefault="00617AED" w:rsidP="00617AED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operat wodno-prawny dla odprowadzenia wód deszczowych</w:t>
      </w:r>
      <w:r w:rsidR="00364162" w:rsidRPr="001F57AE">
        <w:rPr>
          <w:rFonts w:ascii="Arial" w:hAnsi="Arial" w:cs="Arial"/>
          <w:color w:val="000000" w:themeColor="text1"/>
          <w:sz w:val="22"/>
          <w:szCs w:val="22"/>
        </w:rPr>
        <w:t xml:space="preserve"> oraz bagrowania zbiornika wodnego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617AED" w:rsidRPr="001F57AE" w:rsidRDefault="00617AED" w:rsidP="00617AED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projekt techniczny uzgodniony z gestorem sieci tj. MWiK, zaopiniowany przez Wydział Zieleni i Gospodarki Komunalnej - WGK (zieleń) oraz z Użytkownika (Dyrekcja SP 64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br/>
        <w:t>i BCS),</w:t>
      </w:r>
    </w:p>
    <w:p w:rsidR="00617AED" w:rsidRPr="001F57AE" w:rsidRDefault="00617AED" w:rsidP="00617AED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projekt wykonawczy /w rozumieniu § 5 rozporządzenia Ministra Rozwoju i Technologii z dnia 20 grudnia 2021r. w sprawie szczegółowego zakresu i formy dokumentacji projektowej, specyfikacji technicznych wykonania i odbioru robót budowlanych oraz programu funkcjonalno-użytkowego,</w:t>
      </w:r>
    </w:p>
    <w:p w:rsidR="00617AED" w:rsidRPr="001F57AE" w:rsidRDefault="00617AED" w:rsidP="00617AED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przedmiary robót poszczególnych zakresów jw. i kosztorysy inwestorskie,</w:t>
      </w:r>
    </w:p>
    <w:p w:rsidR="00617AED" w:rsidRPr="001F57AE" w:rsidRDefault="00617AED" w:rsidP="00617AED">
      <w:pPr>
        <w:pStyle w:val="Akapitzlist"/>
        <w:numPr>
          <w:ilvl w:val="0"/>
          <w:numId w:val="3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specyfikacje techniczne wykonania i odbioru robót budowlanych ze szczegółowym opisem wyrobów budowlanych dla poszczególnych branż wraz z podaniem kryteriów równoważności zastosowanych wyrobów budowlanych (</w:t>
      </w:r>
      <w:proofErr w:type="spellStart"/>
      <w:r w:rsidRPr="001F57AE">
        <w:rPr>
          <w:rFonts w:ascii="Arial" w:hAnsi="Arial" w:cs="Arial"/>
          <w:color w:val="000000" w:themeColor="text1"/>
          <w:sz w:val="22"/>
          <w:szCs w:val="22"/>
        </w:rPr>
        <w:t>STWOiR</w:t>
      </w:r>
      <w:proofErr w:type="spellEnd"/>
      <w:r w:rsidRPr="001F57AE">
        <w:rPr>
          <w:rFonts w:ascii="Arial" w:hAnsi="Arial" w:cs="Arial"/>
          <w:color w:val="000000" w:themeColor="text1"/>
          <w:sz w:val="22"/>
          <w:szCs w:val="22"/>
        </w:rPr>
        <w:t>),</w:t>
      </w:r>
    </w:p>
    <w:p w:rsidR="00617AED" w:rsidRPr="001F57AE" w:rsidRDefault="00617AED" w:rsidP="00617AED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inne opracowania, których konieczność wykonania ujawni się w fazie projektowania, niezbędnych do prawidłowego wykonania dokumentacji projektowo-kosztorysowej,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br/>
        <w:t>np. projekty dotyczące usunięcia kolizji uzbrojenia podziemnego, niezbędnych wycinek drzew i krzewów uzgodnionych z Wydziałem Zieleni i Gospodarki Komunalnej UMB, projekt rozbiórki obiektów (np. nawierzchni itp.), projekt tymczasowej organizacji ruchu umożliwiający wjazd i wyjazd z budowy, projekt technologiczny dróg tymczasowych, określający proces budowy, materiały, zabezp</w:t>
      </w:r>
      <w:r w:rsidR="00500B49" w:rsidRPr="001F57AE">
        <w:rPr>
          <w:rFonts w:ascii="Arial" w:hAnsi="Arial" w:cs="Arial"/>
          <w:color w:val="000000" w:themeColor="text1"/>
          <w:sz w:val="22"/>
          <w:szCs w:val="22"/>
        </w:rPr>
        <w:t>ieczenia na czas budowy, sprzęt</w:t>
      </w:r>
      <w:r w:rsidR="00500B49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i technologię używaną do stworzenia tymczasowej drogi, która zapewni bezpieczny dojazd na plac budowy m.in. koparki i samochodów ciężarowych oraz wykonanie bagrowania, ekspertyzy budowlane etc.,</w:t>
      </w:r>
    </w:p>
    <w:p w:rsidR="00617AED" w:rsidRPr="001F57AE" w:rsidRDefault="00617AED" w:rsidP="00617AED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dokumenty i wnioski niezbędne do uzyskania stosownych uzgodnień i decyzji administracyjnych przez Wykonawcę w ramach otrzymanego pełnomocnictwa wraz z poniesieniem kosztów z tym związanych, w tym m.in.,</w:t>
      </w:r>
    </w:p>
    <w:p w:rsidR="00617AED" w:rsidRPr="001F57AE" w:rsidRDefault="00617AED" w:rsidP="00617AED">
      <w:pPr>
        <w:numPr>
          <w:ilvl w:val="0"/>
          <w:numId w:val="19"/>
        </w:numPr>
        <w:spacing w:line="276" w:lineRule="auto"/>
        <w:ind w:left="993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wszelkich niezbędnych dokumentów potwierdzających zapewnienie dostaw mediów (woda, prąd, sygnał teletechniczny) oraz odprowadzenia ści</w:t>
      </w:r>
      <w:r w:rsidR="00500B49" w:rsidRPr="001F57AE">
        <w:rPr>
          <w:rFonts w:ascii="Arial" w:hAnsi="Arial" w:cs="Arial"/>
          <w:color w:val="000000" w:themeColor="text1"/>
          <w:sz w:val="22"/>
          <w:szCs w:val="22"/>
        </w:rPr>
        <w:t xml:space="preserve">eków, a także uzgodnień, opinii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i pozwoleń, ekspertyz, przyłączy, uzgodnień ZUDP – w przypadku takiej konieczności),</w:t>
      </w:r>
    </w:p>
    <w:p w:rsidR="00617AED" w:rsidRPr="001F57AE" w:rsidRDefault="00617AED" w:rsidP="00617AED">
      <w:pPr>
        <w:numPr>
          <w:ilvl w:val="0"/>
          <w:numId w:val="19"/>
        </w:numPr>
        <w:spacing w:line="276" w:lineRule="auto"/>
        <w:ind w:left="993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warunków technicznych oraz uzgodnień z zarządcą drogi, dla infrastruktury w pasie drogowym,</w:t>
      </w:r>
    </w:p>
    <w:p w:rsidR="00617AED" w:rsidRPr="001F57AE" w:rsidRDefault="00617AED" w:rsidP="00617AED">
      <w:pPr>
        <w:numPr>
          <w:ilvl w:val="0"/>
          <w:numId w:val="19"/>
        </w:numPr>
        <w:spacing w:line="276" w:lineRule="auto"/>
        <w:ind w:left="993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lastRenderedPageBreak/>
        <w:t>wniosków oraz uzupełnień dla uzyskania pozwolenia wodno-prawnego</w:t>
      </w:r>
      <w:r w:rsidR="004D1787" w:rsidRPr="001F57AE">
        <w:rPr>
          <w:rFonts w:ascii="Arial" w:hAnsi="Arial" w:cs="Arial"/>
          <w:color w:val="000000" w:themeColor="text1"/>
          <w:sz w:val="22"/>
          <w:szCs w:val="22"/>
        </w:rPr>
        <w:t>/zgłoszenia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, decyzji na wycinkę, pozwolenia na budowę</w:t>
      </w:r>
      <w:r w:rsidR="004D1787" w:rsidRPr="001F57AE">
        <w:rPr>
          <w:rFonts w:ascii="Arial" w:hAnsi="Arial" w:cs="Arial"/>
          <w:color w:val="000000" w:themeColor="text1"/>
          <w:sz w:val="22"/>
          <w:szCs w:val="22"/>
        </w:rPr>
        <w:t>/zgłoszenia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, etc.</w:t>
      </w:r>
    </w:p>
    <w:p w:rsidR="00617AED" w:rsidRPr="001F57AE" w:rsidRDefault="00617AED" w:rsidP="00500B49">
      <w:pPr>
        <w:numPr>
          <w:ilvl w:val="0"/>
          <w:numId w:val="19"/>
        </w:numPr>
        <w:spacing w:line="276" w:lineRule="auto"/>
        <w:ind w:left="993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inne niezbędne dokumenty potrzebne do realizacji zamówienia</w:t>
      </w:r>
      <w:r w:rsidRPr="001F57AE">
        <w:rPr>
          <w:rFonts w:ascii="Arial" w:hAnsi="Arial" w:cs="Arial"/>
          <w:i/>
          <w:color w:val="000000" w:themeColor="text1"/>
          <w:sz w:val="22"/>
          <w:szCs w:val="22"/>
        </w:rPr>
        <w:t>,</w:t>
      </w:r>
    </w:p>
    <w:p w:rsidR="00500B49" w:rsidRPr="001F57AE" w:rsidRDefault="00500B49" w:rsidP="00500B49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projekt instrukcji eksploatacji obiektu, w tym m.in. projektu instrukcji obsługi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br/>
        <w:t>i użytkowania nowych urządzeń, armatury, wraz z szacunkiem dot. kosztów eksploatacji inwestycji</w:t>
      </w:r>
      <w:r w:rsidRPr="001F57AE">
        <w:rPr>
          <w:rFonts w:ascii="Arial" w:hAnsi="Arial" w:cs="Arial"/>
          <w:i/>
          <w:color w:val="000000" w:themeColor="text1"/>
          <w:sz w:val="22"/>
          <w:szCs w:val="22"/>
        </w:rPr>
        <w:t>.</w:t>
      </w:r>
    </w:p>
    <w:p w:rsidR="005D58B3" w:rsidRPr="001F57AE" w:rsidRDefault="008756A8" w:rsidP="00904D04">
      <w:pPr>
        <w:pStyle w:val="Akapitzlist"/>
        <w:numPr>
          <w:ilvl w:val="0"/>
          <w:numId w:val="23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Dokumentacja projektowa, którą Wykonawca przyjął do wykonania winna uwzględniać: </w:t>
      </w:r>
    </w:p>
    <w:p w:rsidR="00500B49" w:rsidRPr="001F57AE" w:rsidRDefault="00500B49" w:rsidP="00500B49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zaprojektowanie instalacji zewnętrznej  kanalizacji deszczowej wraz z separatorem substancji ropopochodnych zintegrowany z osadnikiem,</w:t>
      </w:r>
    </w:p>
    <w:p w:rsidR="00500B49" w:rsidRPr="001F57AE" w:rsidRDefault="00500B49" w:rsidP="00500B49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zaprojektowanie umocnionego wylotu do zbiornika i umocnienie skarp,</w:t>
      </w:r>
    </w:p>
    <w:p w:rsidR="00500B49" w:rsidRPr="001F57AE" w:rsidRDefault="00500B49" w:rsidP="00500B49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odłączenie zewnętrznej instalacji od sieci kanalizacji deszczowej MWiK,</w:t>
      </w:r>
    </w:p>
    <w:p w:rsidR="00500B49" w:rsidRPr="001F57AE" w:rsidRDefault="00500B49" w:rsidP="00500B49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bagrowanie i rewitalizacja zbiornika wodnego.</w:t>
      </w:r>
    </w:p>
    <w:p w:rsidR="00CC3CC6" w:rsidRPr="001F57AE" w:rsidRDefault="003452DE" w:rsidP="00500B49">
      <w:pPr>
        <w:pStyle w:val="Akapitzlist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Obowiązkiem Wykonawcy jest również reprezentowanie Zamawiającego i uzyskanie </w:t>
      </w:r>
      <w:r w:rsidR="00C724CA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w jego imieniu wszelkich wymaganych decyzji, zaświadczeń, opinii i uzgodnień</w:t>
      </w:r>
      <w:r w:rsidR="004556DD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B3187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na podstawie których możliwe będzie wykonywanie robót budowlanych.</w:t>
      </w:r>
    </w:p>
    <w:p w:rsidR="009947DD" w:rsidRPr="001F57AE" w:rsidRDefault="009947DD" w:rsidP="00904D04">
      <w:pPr>
        <w:pStyle w:val="Akapitzlist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Przedmiot umo</w:t>
      </w:r>
      <w:r w:rsidR="004062AB" w:rsidRPr="001F57AE">
        <w:rPr>
          <w:rFonts w:ascii="Arial" w:hAnsi="Arial" w:cs="Arial"/>
          <w:color w:val="000000" w:themeColor="text1"/>
          <w:sz w:val="22"/>
          <w:szCs w:val="22"/>
        </w:rPr>
        <w:t>wy</w:t>
      </w:r>
      <w:r w:rsidR="00B61E48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4062AB" w:rsidRPr="001F57AE">
        <w:rPr>
          <w:rFonts w:ascii="Arial" w:hAnsi="Arial" w:cs="Arial"/>
          <w:color w:val="000000" w:themeColor="text1"/>
          <w:sz w:val="22"/>
          <w:szCs w:val="22"/>
        </w:rPr>
        <w:t xml:space="preserve"> stanowiący przedmiot odbioru</w:t>
      </w:r>
      <w:r w:rsidR="00B61E48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zostanie zaopatrzony w wykaz opracowań oraz pisemne oświadczenie Wykona</w:t>
      </w:r>
      <w:r w:rsidR="00500B49" w:rsidRPr="001F57AE">
        <w:rPr>
          <w:rFonts w:ascii="Arial" w:hAnsi="Arial" w:cs="Arial"/>
          <w:color w:val="000000" w:themeColor="text1"/>
          <w:sz w:val="22"/>
          <w:szCs w:val="22"/>
        </w:rPr>
        <w:t>wcy, że są one wykonane zgodnie</w:t>
      </w:r>
      <w:r w:rsidR="00500B49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z: umową, w tym zapisami § 5, obowiązującymi przepisami, wiedzą techniczną i są w stanie kompletnym z punktu widzenia celu, któremu mają służyć. W przypadku opisania przedmiotu w sposób określony w art. 99 ust. 5 </w:t>
      </w:r>
      <w:proofErr w:type="spellStart"/>
      <w:r w:rsidRPr="001F57AE">
        <w:rPr>
          <w:rFonts w:ascii="Arial" w:hAnsi="Arial" w:cs="Arial"/>
          <w:color w:val="000000" w:themeColor="text1"/>
          <w:sz w:val="22"/>
          <w:szCs w:val="22"/>
        </w:rPr>
        <w:t>uPzp</w:t>
      </w:r>
      <w:proofErr w:type="spellEnd"/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Wykonawca wraz z oświadczeniem złoży uzasadnienie, że nie ma obiektywnych możliwości opisania przedmiotu zamówienia w inny s</w:t>
      </w:r>
      <w:r w:rsidR="00AD0D80" w:rsidRPr="001F57AE">
        <w:rPr>
          <w:rFonts w:ascii="Arial" w:hAnsi="Arial" w:cs="Arial"/>
          <w:color w:val="000000" w:themeColor="text1"/>
          <w:sz w:val="22"/>
          <w:szCs w:val="22"/>
        </w:rPr>
        <w:t>posób i zgodnie z art. 99 ust. 6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F57AE">
        <w:rPr>
          <w:rFonts w:ascii="Arial" w:hAnsi="Arial" w:cs="Arial"/>
          <w:color w:val="000000" w:themeColor="text1"/>
          <w:sz w:val="22"/>
          <w:szCs w:val="22"/>
        </w:rPr>
        <w:t>uPzp</w:t>
      </w:r>
      <w:proofErr w:type="spellEnd"/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przedstawi zestawienie kryteriów (parametrów) równoważności. Ww. kryteria równoważności będą określone w załączniku </w:t>
      </w:r>
      <w:r w:rsidR="009C64FB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do uzasadnienia.</w:t>
      </w:r>
    </w:p>
    <w:p w:rsidR="005844F8" w:rsidRPr="001F57AE" w:rsidRDefault="005844F8" w:rsidP="00904D04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Wykonawca oświadcza, że posiada niezbędną wiedzę, umiejętności, kwa</w:t>
      </w:r>
      <w:r w:rsidR="00E46B6B" w:rsidRPr="001F57AE">
        <w:rPr>
          <w:rFonts w:ascii="Arial" w:hAnsi="Arial" w:cs="Arial"/>
          <w:color w:val="000000" w:themeColor="text1"/>
          <w:sz w:val="22"/>
          <w:szCs w:val="22"/>
        </w:rPr>
        <w:t>lifikacje, potencjał techniczny</w:t>
      </w:r>
      <w:r w:rsidR="00DF799A" w:rsidRPr="001F57AE">
        <w:rPr>
          <w:rFonts w:ascii="Arial" w:hAnsi="Arial" w:cs="Arial"/>
          <w:color w:val="000000" w:themeColor="text1"/>
          <w:sz w:val="22"/>
          <w:szCs w:val="22"/>
        </w:rPr>
        <w:t>, niezbędne zasoby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oraz wymagane uprawnienia wystarczające do należytego wykonania przedmiotu umowy.</w:t>
      </w:r>
    </w:p>
    <w:p w:rsidR="00911EA5" w:rsidRPr="001F57AE" w:rsidRDefault="00BE453F" w:rsidP="00904D04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Przedmiot</w:t>
      </w:r>
      <w:r w:rsidR="00911EA5" w:rsidRPr="001F57A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umowy </w:t>
      </w:r>
      <w:r w:rsidRPr="001F57A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należy wykonać z uwzględnieniem przepisów </w:t>
      </w:r>
      <w:r w:rsidR="00911EA5" w:rsidRPr="001F57AE">
        <w:rPr>
          <w:rFonts w:ascii="Arial" w:hAnsi="Arial" w:cs="Arial"/>
          <w:color w:val="000000" w:themeColor="text1"/>
          <w:sz w:val="22"/>
          <w:szCs w:val="22"/>
        </w:rPr>
        <w:t>ustaw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y</w:t>
      </w:r>
      <w:r w:rsidR="00911EA5" w:rsidRPr="001F57AE">
        <w:rPr>
          <w:rFonts w:ascii="Arial" w:hAnsi="Arial" w:cs="Arial"/>
          <w:color w:val="000000" w:themeColor="text1"/>
          <w:sz w:val="22"/>
          <w:szCs w:val="22"/>
        </w:rPr>
        <w:t xml:space="preserve"> z dnia </w:t>
      </w:r>
      <w:r w:rsidR="00C94607" w:rsidRPr="001F57AE">
        <w:rPr>
          <w:rFonts w:ascii="Arial" w:hAnsi="Arial" w:cs="Arial"/>
          <w:color w:val="000000" w:themeColor="text1"/>
          <w:sz w:val="22"/>
          <w:szCs w:val="22"/>
        </w:rPr>
        <w:t>4 kwietnia</w:t>
      </w:r>
      <w:r w:rsidR="00911EA5" w:rsidRPr="001F57AE">
        <w:rPr>
          <w:rFonts w:ascii="Arial" w:hAnsi="Arial" w:cs="Arial"/>
          <w:color w:val="000000" w:themeColor="text1"/>
          <w:sz w:val="22"/>
          <w:szCs w:val="22"/>
        </w:rPr>
        <w:t xml:space="preserve"> 2019 r. </w:t>
      </w:r>
      <w:r w:rsidR="00C94607" w:rsidRPr="001F57AE">
        <w:rPr>
          <w:rFonts w:ascii="Arial" w:hAnsi="Arial" w:cs="Arial"/>
          <w:color w:val="000000" w:themeColor="text1"/>
          <w:sz w:val="22"/>
          <w:szCs w:val="22"/>
        </w:rPr>
        <w:t>o d</w:t>
      </w:r>
      <w:r w:rsidR="00C94607" w:rsidRPr="001F57AE">
        <w:rPr>
          <w:rStyle w:val="markedcontent"/>
          <w:rFonts w:ascii="Arial" w:hAnsi="Arial" w:cs="Arial"/>
          <w:color w:val="000000" w:themeColor="text1"/>
          <w:sz w:val="22"/>
          <w:szCs w:val="22"/>
        </w:rPr>
        <w:t xml:space="preserve">ostępności cyfrowej stron internetowych </w:t>
      </w:r>
      <w:r w:rsidR="00413B18" w:rsidRPr="001F57AE">
        <w:rPr>
          <w:rStyle w:val="markedcontent"/>
          <w:rFonts w:ascii="Arial" w:hAnsi="Arial" w:cs="Arial"/>
          <w:color w:val="000000" w:themeColor="text1"/>
          <w:sz w:val="22"/>
          <w:szCs w:val="22"/>
        </w:rPr>
        <w:t xml:space="preserve">i aplikacji mobilnych podmiotów </w:t>
      </w:r>
      <w:r w:rsidR="00C94607" w:rsidRPr="001F57AE">
        <w:rPr>
          <w:rStyle w:val="markedcontent"/>
          <w:rFonts w:ascii="Arial" w:hAnsi="Arial" w:cs="Arial"/>
          <w:color w:val="000000" w:themeColor="text1"/>
          <w:sz w:val="22"/>
          <w:szCs w:val="22"/>
        </w:rPr>
        <w:t>publicznych</w:t>
      </w:r>
      <w:r w:rsidR="00911EA5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11EA5" w:rsidRPr="001F57AE">
        <w:rPr>
          <w:rFonts w:ascii="Arial" w:hAnsi="Arial" w:cs="Arial"/>
          <w:i/>
          <w:color w:val="000000" w:themeColor="text1"/>
        </w:rPr>
        <w:t>(</w:t>
      </w:r>
      <w:proofErr w:type="spellStart"/>
      <w:r w:rsidR="00911EA5" w:rsidRPr="001F57AE">
        <w:rPr>
          <w:rFonts w:ascii="Arial" w:hAnsi="Arial" w:cs="Arial"/>
          <w:i/>
          <w:color w:val="000000" w:themeColor="text1"/>
        </w:rPr>
        <w:t>t.j</w:t>
      </w:r>
      <w:proofErr w:type="spellEnd"/>
      <w:r w:rsidR="00911EA5" w:rsidRPr="001F57AE">
        <w:rPr>
          <w:rFonts w:ascii="Arial" w:hAnsi="Arial" w:cs="Arial"/>
          <w:i/>
          <w:color w:val="000000" w:themeColor="text1"/>
        </w:rPr>
        <w:t>. Dz. U. 20</w:t>
      </w:r>
      <w:r w:rsidR="00D643A0" w:rsidRPr="001F57AE">
        <w:rPr>
          <w:rFonts w:ascii="Arial" w:hAnsi="Arial" w:cs="Arial"/>
          <w:i/>
          <w:color w:val="000000" w:themeColor="text1"/>
        </w:rPr>
        <w:t>23 r. poz. 1440</w:t>
      </w:r>
      <w:r w:rsidR="00C94607" w:rsidRPr="001F57AE">
        <w:rPr>
          <w:rFonts w:ascii="Arial" w:hAnsi="Arial" w:cs="Arial"/>
          <w:i/>
          <w:color w:val="000000" w:themeColor="text1"/>
        </w:rPr>
        <w:t>)</w:t>
      </w:r>
      <w:r w:rsidR="00911EA5" w:rsidRPr="001F57AE">
        <w:rPr>
          <w:rFonts w:ascii="Arial" w:hAnsi="Arial" w:cs="Arial"/>
          <w:i/>
          <w:color w:val="000000" w:themeColor="text1"/>
          <w:shd w:val="clear" w:color="auto" w:fill="FFFFFF"/>
        </w:rPr>
        <w:t>.</w:t>
      </w:r>
    </w:p>
    <w:p w:rsidR="003913B1" w:rsidRPr="001F57AE" w:rsidRDefault="00D64BC2" w:rsidP="009038D8">
      <w:pPr>
        <w:numPr>
          <w:ilvl w:val="0"/>
          <w:numId w:val="25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Warunki dostępności właściwe do realizacji </w:t>
      </w:r>
      <w:r w:rsidR="00911EA5" w:rsidRPr="001F57A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robót budowlanych na podstawie dokumentacji stanowiącej przedmiot</w:t>
      </w:r>
      <w:r w:rsidRPr="001F57A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umowy</w:t>
      </w:r>
      <w:r w:rsidR="00855E59" w:rsidRPr="001F57A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zgodnie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z ustawą z dnia 19 lipca 2019 r.</w:t>
      </w:r>
      <w:r w:rsidR="005112FF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o zapewnianiu dostępności osobom ze szczególn</w:t>
      </w:r>
      <w:r w:rsidR="00D643A0" w:rsidRPr="001F57AE">
        <w:rPr>
          <w:rFonts w:ascii="Arial" w:hAnsi="Arial" w:cs="Arial"/>
          <w:color w:val="000000" w:themeColor="text1"/>
          <w:sz w:val="22"/>
          <w:szCs w:val="22"/>
        </w:rPr>
        <w:t xml:space="preserve">ymi potrzebami </w:t>
      </w:r>
      <w:r w:rsidR="00D643A0" w:rsidRPr="001F57AE">
        <w:rPr>
          <w:rFonts w:ascii="Arial" w:hAnsi="Arial" w:cs="Arial"/>
          <w:i/>
          <w:color w:val="000000" w:themeColor="text1"/>
        </w:rPr>
        <w:t>(</w:t>
      </w:r>
      <w:proofErr w:type="spellStart"/>
      <w:r w:rsidR="00D643A0" w:rsidRPr="001F57AE">
        <w:rPr>
          <w:rFonts w:ascii="Arial" w:hAnsi="Arial" w:cs="Arial"/>
          <w:i/>
          <w:color w:val="000000" w:themeColor="text1"/>
        </w:rPr>
        <w:t>t.j</w:t>
      </w:r>
      <w:proofErr w:type="spellEnd"/>
      <w:r w:rsidR="00D643A0" w:rsidRPr="001F57AE">
        <w:rPr>
          <w:rFonts w:ascii="Arial" w:hAnsi="Arial" w:cs="Arial"/>
          <w:i/>
          <w:color w:val="000000" w:themeColor="text1"/>
        </w:rPr>
        <w:t>. Dz. U. 2024 r. poz. 1411</w:t>
      </w:r>
      <w:r w:rsidRPr="001F57AE">
        <w:rPr>
          <w:rFonts w:ascii="Arial" w:hAnsi="Arial" w:cs="Arial"/>
          <w:i/>
          <w:color w:val="000000" w:themeColor="text1"/>
        </w:rPr>
        <w:t>)</w:t>
      </w:r>
      <w:r w:rsidR="00855E59" w:rsidRPr="001F57AE">
        <w:rPr>
          <w:rFonts w:ascii="Arial" w:hAnsi="Arial" w:cs="Arial"/>
          <w:i/>
          <w:color w:val="000000" w:themeColor="text1"/>
        </w:rPr>
        <w:t>,</w:t>
      </w:r>
      <w:r w:rsidR="00452528" w:rsidRPr="001F57AE">
        <w:rPr>
          <w:rFonts w:ascii="Arial" w:hAnsi="Arial" w:cs="Arial"/>
          <w:i/>
          <w:color w:val="000000" w:themeColor="text1"/>
          <w:shd w:val="clear" w:color="auto" w:fill="FFFFFF"/>
        </w:rPr>
        <w:t xml:space="preserve"> </w:t>
      </w:r>
      <w:r w:rsidR="003272D3" w:rsidRPr="001F57A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zostały określone w Opisie przedmiotu zamówienia.</w:t>
      </w:r>
    </w:p>
    <w:p w:rsidR="007C5D07" w:rsidRPr="001F57AE" w:rsidRDefault="007C5D07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:rsidR="007C03EA" w:rsidRPr="001F57AE" w:rsidRDefault="00A504C1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§ 2</w:t>
      </w:r>
    </w:p>
    <w:p w:rsidR="007C03EA" w:rsidRPr="001F57AE" w:rsidRDefault="00565945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ZOBOWIĄZANIA STRON</w:t>
      </w:r>
    </w:p>
    <w:p w:rsidR="00687416" w:rsidRPr="001F57AE" w:rsidRDefault="00700AF6" w:rsidP="00AE2069">
      <w:p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1.</w:t>
      </w:r>
      <w:r w:rsidR="008E5809" w:rsidRPr="001F57AE">
        <w:rPr>
          <w:rFonts w:ascii="Arial" w:hAnsi="Arial" w:cs="Arial"/>
          <w:color w:val="000000" w:themeColor="text1"/>
          <w:sz w:val="22"/>
          <w:szCs w:val="22"/>
        </w:rPr>
        <w:tab/>
      </w:r>
      <w:r w:rsidR="00C17FF3" w:rsidRPr="001F57AE">
        <w:rPr>
          <w:rFonts w:ascii="Arial" w:hAnsi="Arial" w:cs="Arial"/>
          <w:color w:val="000000" w:themeColor="text1"/>
          <w:sz w:val="22"/>
          <w:szCs w:val="22"/>
        </w:rPr>
        <w:t>Wykonawca zobowiązuje się wykonać przedmiot umowy w sposób zupełny</w:t>
      </w:r>
      <w:r w:rsidR="0010521D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C35AD4" w:rsidRPr="001F57AE">
        <w:rPr>
          <w:rFonts w:ascii="Arial" w:hAnsi="Arial" w:cs="Arial"/>
          <w:color w:val="000000" w:themeColor="text1"/>
          <w:sz w:val="22"/>
          <w:szCs w:val="22"/>
        </w:rPr>
        <w:t xml:space="preserve"> skutkujący uzyskaniem wszystkich odpowiednich decyzji </w:t>
      </w:r>
      <w:r w:rsidR="007466AE" w:rsidRPr="001F57AE">
        <w:rPr>
          <w:rFonts w:ascii="Arial" w:hAnsi="Arial" w:cs="Arial"/>
          <w:color w:val="000000" w:themeColor="text1"/>
          <w:sz w:val="22"/>
          <w:szCs w:val="22"/>
        </w:rPr>
        <w:t>organów administracji budowlanej</w:t>
      </w:r>
      <w:r w:rsidR="00C35AD4" w:rsidRPr="001F57AE">
        <w:rPr>
          <w:rFonts w:ascii="Arial" w:hAnsi="Arial" w:cs="Arial"/>
          <w:color w:val="000000" w:themeColor="text1"/>
          <w:sz w:val="22"/>
          <w:szCs w:val="22"/>
        </w:rPr>
        <w:t xml:space="preserve"> i innych, umożliwiających zrealizowanie prac budowlanych zgodnie z wykonanym projektem.</w:t>
      </w:r>
      <w:r w:rsidR="00F52CB4" w:rsidRPr="001F57AE">
        <w:rPr>
          <w:rFonts w:ascii="Arial" w:hAnsi="Arial" w:cs="Arial"/>
          <w:color w:val="000000" w:themeColor="text1"/>
          <w:sz w:val="22"/>
          <w:szCs w:val="22"/>
        </w:rPr>
        <w:t xml:space="preserve"> Zakres i sposób opracowania dokumentacji projektowej musi pozwalać na ogłosz</w:t>
      </w:r>
      <w:r w:rsidR="004F3DD0" w:rsidRPr="001F57AE">
        <w:rPr>
          <w:rFonts w:ascii="Arial" w:hAnsi="Arial" w:cs="Arial"/>
          <w:color w:val="000000" w:themeColor="text1"/>
          <w:sz w:val="22"/>
          <w:szCs w:val="22"/>
        </w:rPr>
        <w:t xml:space="preserve">enie </w:t>
      </w:r>
      <w:r w:rsidR="00C724CA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="004F3DD0" w:rsidRPr="001F57AE">
        <w:rPr>
          <w:rFonts w:ascii="Arial" w:hAnsi="Arial" w:cs="Arial"/>
          <w:color w:val="000000" w:themeColor="text1"/>
          <w:sz w:val="22"/>
          <w:szCs w:val="22"/>
        </w:rPr>
        <w:t>i przeprowadzenie postę</w:t>
      </w:r>
      <w:r w:rsidR="001A31E9" w:rsidRPr="001F57AE">
        <w:rPr>
          <w:rFonts w:ascii="Arial" w:hAnsi="Arial" w:cs="Arial"/>
          <w:color w:val="000000" w:themeColor="text1"/>
          <w:sz w:val="22"/>
          <w:szCs w:val="22"/>
        </w:rPr>
        <w:t>powania</w:t>
      </w:r>
      <w:r w:rsidR="00F52CB4" w:rsidRPr="001F57AE">
        <w:rPr>
          <w:rFonts w:ascii="Arial" w:hAnsi="Arial" w:cs="Arial"/>
          <w:color w:val="000000" w:themeColor="text1"/>
          <w:sz w:val="22"/>
          <w:szCs w:val="22"/>
        </w:rPr>
        <w:t xml:space="preserve"> o udzielenie zamówi</w:t>
      </w:r>
      <w:r w:rsidR="001A31E9" w:rsidRPr="001F57AE">
        <w:rPr>
          <w:rFonts w:ascii="Arial" w:hAnsi="Arial" w:cs="Arial"/>
          <w:color w:val="000000" w:themeColor="text1"/>
          <w:sz w:val="22"/>
          <w:szCs w:val="22"/>
        </w:rPr>
        <w:t>enia publicznego</w:t>
      </w:r>
      <w:r w:rsidR="009A7972" w:rsidRPr="001F57AE">
        <w:rPr>
          <w:rFonts w:ascii="Arial" w:hAnsi="Arial" w:cs="Arial"/>
          <w:color w:val="000000" w:themeColor="text1"/>
          <w:sz w:val="22"/>
          <w:szCs w:val="22"/>
        </w:rPr>
        <w:t xml:space="preserve"> i wykonanie robót budowlanych</w:t>
      </w:r>
      <w:r w:rsidR="00F52CB4" w:rsidRPr="001F57AE">
        <w:rPr>
          <w:rFonts w:ascii="Arial" w:hAnsi="Arial" w:cs="Arial"/>
          <w:color w:val="000000" w:themeColor="text1"/>
          <w:sz w:val="22"/>
          <w:szCs w:val="22"/>
        </w:rPr>
        <w:t>, zgodnie</w:t>
      </w:r>
      <w:r w:rsidR="007466AE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52CB4" w:rsidRPr="001F57AE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="00A65C8D" w:rsidRPr="001F57AE">
        <w:rPr>
          <w:rFonts w:ascii="Arial" w:hAnsi="Arial" w:cs="Arial"/>
          <w:color w:val="000000" w:themeColor="text1"/>
          <w:sz w:val="22"/>
          <w:szCs w:val="22"/>
        </w:rPr>
        <w:t xml:space="preserve">ustawą </w:t>
      </w:r>
      <w:r w:rsidR="00C724CA" w:rsidRPr="001F57AE">
        <w:rPr>
          <w:rFonts w:ascii="Arial" w:hAnsi="Arial" w:cs="Arial"/>
          <w:color w:val="000000" w:themeColor="text1"/>
          <w:sz w:val="22"/>
          <w:szCs w:val="22"/>
        </w:rPr>
        <w:t xml:space="preserve">z dnia 11 września 2019 r. </w:t>
      </w:r>
      <w:r w:rsidR="00A65C8D" w:rsidRPr="001F57AE">
        <w:rPr>
          <w:rFonts w:ascii="Arial" w:hAnsi="Arial" w:cs="Arial"/>
          <w:color w:val="000000" w:themeColor="text1"/>
          <w:sz w:val="22"/>
          <w:szCs w:val="22"/>
        </w:rPr>
        <w:t>Prawo</w:t>
      </w:r>
      <w:r w:rsidR="00F52CB4" w:rsidRPr="001F57AE">
        <w:rPr>
          <w:rFonts w:ascii="Arial" w:hAnsi="Arial" w:cs="Arial"/>
          <w:color w:val="000000" w:themeColor="text1"/>
          <w:sz w:val="22"/>
          <w:szCs w:val="22"/>
        </w:rPr>
        <w:t xml:space="preserve"> zamówień publicznych</w:t>
      </w:r>
      <w:r w:rsidR="008A79CD" w:rsidRPr="001F57AE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C11698" w:rsidRPr="001F57AE" w:rsidRDefault="00687416" w:rsidP="00AE2069">
      <w:p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2.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ab/>
      </w:r>
      <w:r w:rsidR="00C35AD4" w:rsidRPr="001F57AE">
        <w:rPr>
          <w:rFonts w:ascii="Arial" w:hAnsi="Arial" w:cs="Arial"/>
          <w:color w:val="000000" w:themeColor="text1"/>
          <w:sz w:val="22"/>
          <w:szCs w:val="22"/>
        </w:rPr>
        <w:t>Wykonawca wykona przedmiot umowy</w:t>
      </w:r>
      <w:r w:rsidR="0010521D" w:rsidRPr="001F57AE">
        <w:rPr>
          <w:rFonts w:ascii="Arial" w:hAnsi="Arial" w:cs="Arial"/>
          <w:color w:val="000000" w:themeColor="text1"/>
          <w:sz w:val="22"/>
          <w:szCs w:val="22"/>
        </w:rPr>
        <w:t xml:space="preserve"> zgodnie z </w:t>
      </w:r>
      <w:r w:rsidR="003F4D05" w:rsidRPr="001F57AE">
        <w:rPr>
          <w:rFonts w:ascii="Arial" w:hAnsi="Arial" w:cs="Arial"/>
          <w:color w:val="000000" w:themeColor="text1"/>
          <w:sz w:val="22"/>
          <w:szCs w:val="22"/>
        </w:rPr>
        <w:t>zasadami wiedzy technicznej i sztuki budow</w:t>
      </w:r>
      <w:r w:rsidR="002E272A" w:rsidRPr="001F57AE">
        <w:rPr>
          <w:rFonts w:ascii="Arial" w:hAnsi="Arial" w:cs="Arial"/>
          <w:color w:val="000000" w:themeColor="text1"/>
          <w:sz w:val="22"/>
          <w:szCs w:val="22"/>
        </w:rPr>
        <w:t>lanej</w:t>
      </w:r>
      <w:r w:rsidR="003F4D05" w:rsidRPr="001F57A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10521D" w:rsidRPr="001F57AE">
        <w:rPr>
          <w:rFonts w:ascii="Arial" w:hAnsi="Arial" w:cs="Arial"/>
          <w:color w:val="000000" w:themeColor="text1"/>
          <w:sz w:val="22"/>
          <w:szCs w:val="22"/>
        </w:rPr>
        <w:t>warunkami ustalonymi w miejscowym planie zagospodarowania przestrzennego</w:t>
      </w:r>
      <w:r w:rsidR="002E272A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0521D" w:rsidRPr="001F57AE">
        <w:rPr>
          <w:rFonts w:ascii="Arial" w:hAnsi="Arial" w:cs="Arial"/>
          <w:color w:val="000000" w:themeColor="text1"/>
          <w:sz w:val="22"/>
          <w:szCs w:val="22"/>
        </w:rPr>
        <w:t>lub</w:t>
      </w:r>
      <w:r w:rsidR="002E272A" w:rsidRPr="001F57AE">
        <w:rPr>
          <w:rFonts w:ascii="Arial" w:hAnsi="Arial" w:cs="Arial"/>
          <w:color w:val="000000" w:themeColor="text1"/>
          <w:sz w:val="22"/>
          <w:szCs w:val="22"/>
        </w:rPr>
        <w:t xml:space="preserve"> w decyzji o warunkach zabudowy/o lokalizacji inwestycji celu publicznego </w:t>
      </w:r>
      <w:r w:rsidR="0010521D" w:rsidRPr="001F57AE">
        <w:rPr>
          <w:rFonts w:ascii="Arial" w:hAnsi="Arial" w:cs="Arial"/>
          <w:color w:val="000000" w:themeColor="text1"/>
          <w:sz w:val="22"/>
          <w:szCs w:val="22"/>
        </w:rPr>
        <w:t xml:space="preserve">oraz w zgodzie z </w:t>
      </w:r>
      <w:r w:rsidR="00A504C1" w:rsidRPr="001F57AE">
        <w:rPr>
          <w:rFonts w:ascii="Arial" w:hAnsi="Arial" w:cs="Arial"/>
          <w:color w:val="000000" w:themeColor="text1"/>
          <w:sz w:val="22"/>
          <w:szCs w:val="22"/>
        </w:rPr>
        <w:t xml:space="preserve">obowiązującymi przepisami </w:t>
      </w:r>
      <w:r w:rsidR="0063089D" w:rsidRPr="001F57AE">
        <w:rPr>
          <w:rFonts w:ascii="Arial" w:hAnsi="Arial" w:cs="Arial"/>
          <w:color w:val="000000" w:themeColor="text1"/>
          <w:sz w:val="22"/>
          <w:szCs w:val="22"/>
        </w:rPr>
        <w:t xml:space="preserve">prawa regulującymi </w:t>
      </w:r>
      <w:r w:rsidR="002E272A" w:rsidRPr="001F57AE">
        <w:rPr>
          <w:rFonts w:ascii="Arial" w:hAnsi="Arial" w:cs="Arial"/>
          <w:color w:val="000000" w:themeColor="text1"/>
          <w:sz w:val="22"/>
          <w:szCs w:val="22"/>
        </w:rPr>
        <w:t xml:space="preserve">przedmiotową </w:t>
      </w:r>
      <w:r w:rsidR="00A504C1" w:rsidRPr="001F57AE">
        <w:rPr>
          <w:rFonts w:ascii="Arial" w:hAnsi="Arial" w:cs="Arial"/>
          <w:color w:val="000000" w:themeColor="text1"/>
          <w:sz w:val="22"/>
          <w:szCs w:val="22"/>
        </w:rPr>
        <w:t xml:space="preserve">problematykę, </w:t>
      </w:r>
      <w:r w:rsidR="00905B3E" w:rsidRPr="001F57AE">
        <w:rPr>
          <w:rFonts w:ascii="Arial" w:hAnsi="Arial" w:cs="Arial"/>
          <w:color w:val="000000" w:themeColor="text1"/>
          <w:sz w:val="22"/>
          <w:szCs w:val="22"/>
        </w:rPr>
        <w:t>a w szczególności wynikającymi</w:t>
      </w:r>
      <w:r w:rsidR="00A504C1" w:rsidRPr="001F57AE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61064F" w:rsidRPr="001F57AE" w:rsidRDefault="0061064F" w:rsidP="00904D04">
      <w:pPr>
        <w:pStyle w:val="Akapitzlist"/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ustawy z dnia 7 lipca 1994 r. Prawo budowlane</w:t>
      </w:r>
      <w:r w:rsidRPr="001F57AE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>,</w:t>
      </w:r>
    </w:p>
    <w:p w:rsidR="0061064F" w:rsidRPr="001F57AE" w:rsidRDefault="0061064F" w:rsidP="00904D04">
      <w:pPr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rozporządzenia Ministra Infrastruktury z dnia 12 kwietnia 2002 r. w sprawie warunków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lastRenderedPageBreak/>
        <w:t xml:space="preserve">technicznych, jakim powinny odpowiadać budynki i ich usytuowanie, </w:t>
      </w:r>
    </w:p>
    <w:p w:rsidR="0061064F" w:rsidRPr="001F57AE" w:rsidRDefault="0061064F" w:rsidP="00904D04">
      <w:pPr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rozporządzenia Ministra Rozwoju z dnia 11 września 2020 r. w sprawie szczegółowego zakresu i formy projektu budowlanego,</w:t>
      </w:r>
    </w:p>
    <w:p w:rsidR="0061064F" w:rsidRPr="001F57AE" w:rsidRDefault="0061064F" w:rsidP="00904D04">
      <w:pPr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rozporządzenia Ministra Rozwoju i Technologii z dnia 20 grudnia 2021 r. w sprawie szczegółowego zakresu i formy dokumentacji projektowej, specyfikacji technicznych wykonania i odbioru robót budowlanych oraz programu funkcjonalno-użytkowego,</w:t>
      </w:r>
    </w:p>
    <w:p w:rsidR="0061064F" w:rsidRPr="001F57AE" w:rsidRDefault="0061064F" w:rsidP="00904D04">
      <w:pPr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ustawy z dnia 11 września 2019 r. - Prawo zamówień publicznych </w:t>
      </w:r>
      <w:r w:rsidRPr="001F57AE">
        <w:rPr>
          <w:rFonts w:ascii="Arial" w:hAnsi="Arial" w:cs="Arial"/>
          <w:i/>
          <w:snapToGrid w:val="0"/>
          <w:color w:val="000000" w:themeColor="text1"/>
        </w:rPr>
        <w:t xml:space="preserve">(a w szczególności </w:t>
      </w:r>
      <w:r w:rsidR="005F067A" w:rsidRPr="001F57AE">
        <w:rPr>
          <w:rFonts w:ascii="Arial" w:hAnsi="Arial" w:cs="Arial"/>
          <w:i/>
          <w:snapToGrid w:val="0"/>
          <w:color w:val="000000" w:themeColor="text1"/>
        </w:rPr>
        <w:br/>
      </w:r>
      <w:r w:rsidRPr="001F57AE">
        <w:rPr>
          <w:rFonts w:ascii="Arial" w:hAnsi="Arial" w:cs="Arial"/>
          <w:i/>
          <w:snapToGrid w:val="0"/>
          <w:color w:val="000000" w:themeColor="text1"/>
        </w:rPr>
        <w:t>w zakresie wprowadzania do dokumentacji klauzul, które wskazywałyby znaki towarowe,</w:t>
      </w:r>
      <w:r w:rsidR="005F067A" w:rsidRPr="001F57AE">
        <w:rPr>
          <w:rFonts w:ascii="Arial" w:hAnsi="Arial" w:cs="Arial"/>
          <w:i/>
          <w:snapToGrid w:val="0"/>
          <w:color w:val="000000" w:themeColor="text1"/>
        </w:rPr>
        <w:t xml:space="preserve"> </w:t>
      </w:r>
      <w:r w:rsidRPr="001F57AE">
        <w:rPr>
          <w:rFonts w:ascii="Arial" w:hAnsi="Arial" w:cs="Arial"/>
          <w:i/>
          <w:snapToGrid w:val="0"/>
          <w:color w:val="000000" w:themeColor="text1"/>
        </w:rPr>
        <w:t xml:space="preserve">patenty lub pochodzenie, które uprzywilejowałyby lub eliminowały pewne przedsiębiorstwa), </w:t>
      </w:r>
    </w:p>
    <w:p w:rsidR="0061064F" w:rsidRPr="001F57AE" w:rsidRDefault="0061064F" w:rsidP="00904D04">
      <w:pPr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ustawy z dnia 20 lipca 2017 r. Prawo wodne,</w:t>
      </w:r>
    </w:p>
    <w:p w:rsidR="0061064F" w:rsidRPr="001F57AE" w:rsidRDefault="0061064F" w:rsidP="00904D04">
      <w:pPr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ustawy z dnia 19 lipca 2019 r. o zapewnianiu dostępności osobom ze szczególnymi potrzebami,</w:t>
      </w:r>
    </w:p>
    <w:p w:rsidR="0061064F" w:rsidRPr="001F57AE" w:rsidRDefault="0061064F" w:rsidP="00904D04">
      <w:pPr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rozporządzenia Rozporządzenie Ministra Infrastruktury z dnia 18 maja 2004 r. w sprawie określenia metod i podstaw sporządzania kosztorysu inwestorskiego, obliczania planowanych kosztów prac projektowych oraz planowanych kosztów robót budowlanych określonych w programie funkcjonalno-użytkowym </w:t>
      </w:r>
      <w:r w:rsidRPr="001F57AE">
        <w:rPr>
          <w:rFonts w:ascii="Arial" w:hAnsi="Arial" w:cs="Arial"/>
          <w:i/>
          <w:color w:val="000000" w:themeColor="text1"/>
        </w:rPr>
        <w:t>(Dz. U. Nr 130, poz. 1389),</w:t>
      </w:r>
    </w:p>
    <w:p w:rsidR="0061064F" w:rsidRPr="001F57AE" w:rsidRDefault="0061064F" w:rsidP="00CA2C92">
      <w:pPr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ustawy z dnia 21 sierpnia 1997 r. o gospodarce nieruchomościami,</w:t>
      </w:r>
    </w:p>
    <w:p w:rsidR="0061064F" w:rsidRPr="001F57AE" w:rsidRDefault="0061064F" w:rsidP="00904D04">
      <w:pPr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ustawy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 dnia 9 czerwca 2011 r. - Prawo geologiczne i górnicze, </w:t>
      </w:r>
    </w:p>
    <w:p w:rsidR="0061064F" w:rsidRPr="001F57AE" w:rsidRDefault="0061064F" w:rsidP="00CA2C92">
      <w:pPr>
        <w:widowControl w:val="0"/>
        <w:numPr>
          <w:ilvl w:val="0"/>
          <w:numId w:val="17"/>
        </w:numPr>
        <w:spacing w:line="276" w:lineRule="auto"/>
        <w:ind w:left="709" w:hanging="425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rozporządzenia Ministra Transportu, Budownictwa i Gospodarki Morskiej z dnia 25 kwietnia 2012 r. w sprawie ustalania geotechnicznych warunków </w:t>
      </w:r>
      <w:proofErr w:type="spellStart"/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posadawiania</w:t>
      </w:r>
      <w:proofErr w:type="spellEnd"/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obiektów budowlanych,</w:t>
      </w:r>
    </w:p>
    <w:p w:rsidR="0061064F" w:rsidRPr="001F57AE" w:rsidRDefault="0061064F" w:rsidP="00904D04">
      <w:pPr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ustawy z dnia 16 kwietnia 2004 r. o ochronie przyrody,</w:t>
      </w:r>
    </w:p>
    <w:p w:rsidR="0061064F" w:rsidRPr="001F57AE" w:rsidRDefault="0061064F" w:rsidP="00904D04">
      <w:pPr>
        <w:widowControl w:val="0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ustawy z dnia 27 kwietnia 2001 r. Prawo ochrony środowiska,</w:t>
      </w:r>
    </w:p>
    <w:p w:rsidR="0061064F" w:rsidRPr="001F57AE" w:rsidRDefault="0061064F" w:rsidP="00CA2C92">
      <w:pPr>
        <w:widowControl w:val="0"/>
        <w:numPr>
          <w:ilvl w:val="0"/>
          <w:numId w:val="17"/>
        </w:numPr>
        <w:spacing w:line="276" w:lineRule="auto"/>
        <w:ind w:left="709" w:hanging="425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rozporządzenia Ministra Środowiska z dnia 16 grudnia 2016 r. w sprawie ochrony gatunkowej zwierząt,</w:t>
      </w:r>
    </w:p>
    <w:p w:rsidR="0061064F" w:rsidRPr="001F57AE" w:rsidRDefault="0061064F" w:rsidP="00CA2C92">
      <w:pPr>
        <w:widowControl w:val="0"/>
        <w:numPr>
          <w:ilvl w:val="0"/>
          <w:numId w:val="17"/>
        </w:numPr>
        <w:spacing w:line="276" w:lineRule="auto"/>
        <w:ind w:left="709" w:hanging="425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rozporządzenia Ministra Infrastruktury z dnia 23 czerwca 2003 r. w sprawie informacji dotyczącej bezpieczeństwa i ochrony zdrowia oraz planu bezpieczeństwa i ochrony zdrowia,</w:t>
      </w:r>
    </w:p>
    <w:p w:rsidR="0061064F" w:rsidRPr="001F57AE" w:rsidRDefault="0061064F" w:rsidP="00CA2C92">
      <w:pPr>
        <w:widowControl w:val="0"/>
        <w:numPr>
          <w:ilvl w:val="0"/>
          <w:numId w:val="17"/>
        </w:numPr>
        <w:spacing w:line="276" w:lineRule="auto"/>
        <w:ind w:left="709" w:hanging="425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rozporządzenia Ministra Spraw Wewnętrznych i Administracji z dnia 24 lipca 2009 r. w sprawie przeciwpożarowego zaopatrzenia w wodę oraz dróg pożarowych,</w:t>
      </w:r>
    </w:p>
    <w:p w:rsidR="0061064F" w:rsidRPr="001F57AE" w:rsidRDefault="0061064F" w:rsidP="00CA2C92">
      <w:pPr>
        <w:widowControl w:val="0"/>
        <w:numPr>
          <w:ilvl w:val="0"/>
          <w:numId w:val="17"/>
        </w:numPr>
        <w:spacing w:line="276" w:lineRule="auto"/>
        <w:ind w:left="709" w:hanging="425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rozporządzenia Ministra Pracy i Polityki Socjalnej z dnia 26 września 1997 r. w sprawie ogólnych przepisów bezpieczeństwa i higieny pracy,</w:t>
      </w:r>
    </w:p>
    <w:p w:rsidR="00862391" w:rsidRPr="001F57AE" w:rsidRDefault="0061064F" w:rsidP="00904D04">
      <w:pPr>
        <w:widowControl w:val="0"/>
        <w:numPr>
          <w:ilvl w:val="0"/>
          <w:numId w:val="17"/>
        </w:numPr>
        <w:suppressAutoHyphens/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862391" w:rsidRPr="001F57AE">
        <w:rPr>
          <w:rFonts w:ascii="Arial" w:hAnsi="Arial" w:cs="Arial"/>
          <w:color w:val="000000" w:themeColor="text1"/>
          <w:sz w:val="22"/>
          <w:szCs w:val="22"/>
        </w:rPr>
        <w:t>ustawy z dnia 27 marca 2003 r. o planowaniu i zagospodarowaniu przestrzennym,</w:t>
      </w:r>
    </w:p>
    <w:p w:rsidR="00862391" w:rsidRPr="001F57AE" w:rsidRDefault="00862391" w:rsidP="00CA2C92">
      <w:pPr>
        <w:numPr>
          <w:ilvl w:val="0"/>
          <w:numId w:val="17"/>
        </w:numPr>
        <w:suppressAutoHyphens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ustawy z dnia 14 grudnia 2012 r. o odpadach,</w:t>
      </w:r>
    </w:p>
    <w:p w:rsidR="008D776E" w:rsidRPr="001F57AE" w:rsidRDefault="008D776E" w:rsidP="00904D04">
      <w:pPr>
        <w:numPr>
          <w:ilvl w:val="0"/>
          <w:numId w:val="17"/>
        </w:numPr>
        <w:suppressAutoHyphens/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ustawy z dnia 13 września 1996 r. o utrzymaniu czystości i porządku w gminach,</w:t>
      </w:r>
    </w:p>
    <w:p w:rsidR="00DD4233" w:rsidRPr="001F57AE" w:rsidRDefault="00DD4233" w:rsidP="00CA2C92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rozporządzenia Ministra Gospodarki Morskiej i Żeglugi Śródlądowej z dnia 12 lipca 2019 r. w sprawie substancji szczególnie szkodliwych dla środowiska wodnego </w:t>
      </w:r>
      <w:r w:rsidR="006E270F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oraz warunków, jakie należy spełnić przy wprowadzaniu do wód lub do ziemi ścieków, </w:t>
      </w:r>
      <w:r w:rsidR="006E270F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a także przy odprowadzaniu wód opadowych lub roztopowych do wód lub do urządzeń wodnych</w:t>
      </w:r>
      <w:r w:rsidR="006E270F" w:rsidRPr="001F57AE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CA2C92" w:rsidRPr="001F57AE" w:rsidRDefault="00CA2C92" w:rsidP="00CA2C92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rozporządzenia Ministra Zdrowia z dnia 17 stycznia 2019 r. w sprawie nadzoru nad jakością wody w kąpielisku i miejscu okazjonalnie wykorzystywanym do kąpieli,</w:t>
      </w:r>
    </w:p>
    <w:p w:rsidR="0061064F" w:rsidRPr="001F57AE" w:rsidRDefault="0061064F" w:rsidP="00CA2C92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inne przepisy i normy budowlane związane z planowaną inwestycją, </w:t>
      </w:r>
    </w:p>
    <w:p w:rsidR="00124F8D" w:rsidRPr="001F57AE" w:rsidRDefault="00E1523F" w:rsidP="00904D04">
      <w:pPr>
        <w:pStyle w:val="Akapitzlist"/>
        <w:numPr>
          <w:ilvl w:val="0"/>
          <w:numId w:val="20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Niezależnie od</w:t>
      </w:r>
      <w:r w:rsidR="00A40E59" w:rsidRPr="001F57AE">
        <w:rPr>
          <w:rFonts w:ascii="Arial" w:hAnsi="Arial" w:cs="Arial"/>
          <w:color w:val="000000" w:themeColor="text1"/>
          <w:sz w:val="22"/>
          <w:szCs w:val="22"/>
        </w:rPr>
        <w:t xml:space="preserve"> uzgodnień</w:t>
      </w:r>
      <w:r w:rsidR="00AA4410" w:rsidRPr="001F57AE">
        <w:rPr>
          <w:rFonts w:ascii="Arial" w:hAnsi="Arial" w:cs="Arial"/>
          <w:color w:val="000000" w:themeColor="text1"/>
          <w:sz w:val="22"/>
          <w:szCs w:val="22"/>
        </w:rPr>
        <w:t xml:space="preserve">, o których mowa w </w:t>
      </w:r>
      <w:r w:rsidR="00F517C7" w:rsidRPr="001F57AE">
        <w:rPr>
          <w:rFonts w:ascii="Arial" w:hAnsi="Arial" w:cs="Arial"/>
          <w:color w:val="000000" w:themeColor="text1"/>
          <w:sz w:val="22"/>
          <w:szCs w:val="22"/>
        </w:rPr>
        <w:t xml:space="preserve">§ 1 </w:t>
      </w:r>
      <w:r w:rsidR="00AA4410" w:rsidRPr="001F57AE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6C175B" w:rsidRPr="001F57AE">
        <w:rPr>
          <w:rFonts w:ascii="Arial" w:hAnsi="Arial" w:cs="Arial"/>
          <w:color w:val="000000" w:themeColor="text1"/>
          <w:sz w:val="22"/>
          <w:szCs w:val="22"/>
        </w:rPr>
        <w:t>5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3F4D05" w:rsidRPr="001F57AE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</w:t>
      </w:r>
      <w:r w:rsidR="002316DB" w:rsidRPr="001F57AE">
        <w:rPr>
          <w:rFonts w:ascii="Arial" w:hAnsi="Arial" w:cs="Arial"/>
          <w:color w:val="000000" w:themeColor="text1"/>
          <w:sz w:val="22"/>
          <w:szCs w:val="22"/>
        </w:rPr>
        <w:t>zorganizowa</w:t>
      </w:r>
      <w:r w:rsidR="003F4D05" w:rsidRPr="001F57AE">
        <w:rPr>
          <w:rFonts w:ascii="Arial" w:hAnsi="Arial" w:cs="Arial"/>
          <w:color w:val="000000" w:themeColor="text1"/>
          <w:sz w:val="22"/>
          <w:szCs w:val="22"/>
        </w:rPr>
        <w:t>ć</w:t>
      </w:r>
      <w:r w:rsidR="002316DB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F1CF7" w:rsidRPr="001F57AE">
        <w:rPr>
          <w:rFonts w:ascii="Arial" w:hAnsi="Arial" w:cs="Arial"/>
          <w:color w:val="000000" w:themeColor="text1"/>
          <w:sz w:val="22"/>
          <w:szCs w:val="22"/>
        </w:rPr>
        <w:t xml:space="preserve">narady koordynacyjne </w:t>
      </w:r>
      <w:r w:rsidR="002316DB" w:rsidRPr="001F57AE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="006C5A2A" w:rsidRPr="001F57AE">
        <w:rPr>
          <w:rFonts w:ascii="Arial" w:hAnsi="Arial" w:cs="Arial"/>
          <w:color w:val="000000" w:themeColor="text1"/>
          <w:sz w:val="22"/>
          <w:szCs w:val="22"/>
        </w:rPr>
        <w:t xml:space="preserve">terminie i miejscu </w:t>
      </w:r>
      <w:r w:rsidR="002316DB" w:rsidRPr="001F57AE">
        <w:rPr>
          <w:rFonts w:ascii="Arial" w:hAnsi="Arial" w:cs="Arial"/>
          <w:color w:val="000000" w:themeColor="text1"/>
          <w:sz w:val="22"/>
          <w:szCs w:val="22"/>
        </w:rPr>
        <w:t>wskazanym przez Zamawiającego na terenie Bydgoszczy</w:t>
      </w:r>
      <w:r w:rsidR="00DF1CF7" w:rsidRPr="001F57AE">
        <w:rPr>
          <w:rFonts w:ascii="Arial" w:hAnsi="Arial" w:cs="Arial"/>
          <w:color w:val="000000" w:themeColor="text1"/>
          <w:sz w:val="22"/>
          <w:szCs w:val="22"/>
        </w:rPr>
        <w:t xml:space="preserve"> w ilości dostosowanej do potrzeb, jednak </w:t>
      </w:r>
      <w:r w:rsidR="00B174C2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="00DF1CF7" w:rsidRPr="001F57AE">
        <w:rPr>
          <w:rFonts w:ascii="Arial" w:hAnsi="Arial" w:cs="Arial"/>
          <w:color w:val="000000" w:themeColor="text1"/>
          <w:sz w:val="22"/>
          <w:szCs w:val="22"/>
        </w:rPr>
        <w:t>nie rzadziej niż 1 w miesiącu</w:t>
      </w:r>
      <w:r w:rsidR="000C1175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C1175" w:rsidRPr="001F57AE">
        <w:rPr>
          <w:rFonts w:ascii="Arial" w:hAnsi="Arial" w:cs="Arial"/>
          <w:i/>
          <w:color w:val="000000" w:themeColor="text1"/>
        </w:rPr>
        <w:t>(Zamawiający może zdecydować o przeprowadzeniu narady</w:t>
      </w:r>
      <w:r w:rsidR="00E67CB1" w:rsidRPr="001F57AE">
        <w:rPr>
          <w:rFonts w:ascii="Arial" w:hAnsi="Arial" w:cs="Arial"/>
          <w:i/>
          <w:color w:val="000000" w:themeColor="text1"/>
        </w:rPr>
        <w:br/>
      </w:r>
      <w:r w:rsidR="000C1175" w:rsidRPr="001F57AE">
        <w:rPr>
          <w:rFonts w:ascii="Arial" w:hAnsi="Arial" w:cs="Arial"/>
          <w:i/>
          <w:color w:val="000000" w:themeColor="text1"/>
        </w:rPr>
        <w:t>w trybie zdalnym lub rezygnacji z przeprowadzenia narady</w:t>
      </w:r>
      <w:r w:rsidR="000C1175" w:rsidRPr="001F57AE">
        <w:rPr>
          <w:rFonts w:ascii="Arial" w:hAnsi="Arial" w:cs="Arial"/>
          <w:i/>
          <w:color w:val="000000" w:themeColor="text1"/>
          <w:sz w:val="22"/>
          <w:szCs w:val="22"/>
        </w:rPr>
        <w:t>)</w:t>
      </w:r>
      <w:r w:rsidR="006C5A2A" w:rsidRPr="001F57AE">
        <w:rPr>
          <w:rFonts w:ascii="Arial" w:hAnsi="Arial" w:cs="Arial"/>
          <w:i/>
          <w:color w:val="000000" w:themeColor="text1"/>
          <w:sz w:val="22"/>
          <w:szCs w:val="22"/>
        </w:rPr>
        <w:t>.</w:t>
      </w:r>
      <w:r w:rsidR="00700AF6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32243" w:rsidRPr="001F57AE">
        <w:rPr>
          <w:rFonts w:ascii="Arial" w:hAnsi="Arial" w:cs="Arial"/>
          <w:color w:val="000000" w:themeColor="text1"/>
          <w:sz w:val="22"/>
          <w:szCs w:val="22"/>
        </w:rPr>
        <w:t>Przedmiotem ww.</w:t>
      </w:r>
      <w:r w:rsidR="006C5A2A" w:rsidRPr="001F57AE">
        <w:rPr>
          <w:rFonts w:ascii="Arial" w:hAnsi="Arial" w:cs="Arial"/>
          <w:color w:val="000000" w:themeColor="text1"/>
          <w:sz w:val="22"/>
          <w:szCs w:val="22"/>
        </w:rPr>
        <w:t xml:space="preserve"> narad będzie</w:t>
      </w:r>
      <w:r w:rsidR="003F4D05" w:rsidRPr="001F57AE">
        <w:rPr>
          <w:rFonts w:ascii="Arial" w:hAnsi="Arial" w:cs="Arial"/>
          <w:color w:val="000000" w:themeColor="text1"/>
          <w:sz w:val="22"/>
          <w:szCs w:val="22"/>
        </w:rPr>
        <w:t xml:space="preserve"> przedstawieni</w:t>
      </w:r>
      <w:r w:rsidR="006C5A2A" w:rsidRPr="001F57AE">
        <w:rPr>
          <w:rFonts w:ascii="Arial" w:hAnsi="Arial" w:cs="Arial"/>
          <w:color w:val="000000" w:themeColor="text1"/>
          <w:sz w:val="22"/>
          <w:szCs w:val="22"/>
        </w:rPr>
        <w:t>e</w:t>
      </w:r>
      <w:r w:rsidR="00700AF6" w:rsidRPr="001F57AE">
        <w:rPr>
          <w:rFonts w:ascii="Arial" w:hAnsi="Arial" w:cs="Arial"/>
          <w:color w:val="000000" w:themeColor="text1"/>
          <w:sz w:val="22"/>
          <w:szCs w:val="22"/>
        </w:rPr>
        <w:t xml:space="preserve"> stan</w:t>
      </w:r>
      <w:r w:rsidR="003F4D05" w:rsidRPr="001F57AE">
        <w:rPr>
          <w:rFonts w:ascii="Arial" w:hAnsi="Arial" w:cs="Arial"/>
          <w:color w:val="000000" w:themeColor="text1"/>
          <w:sz w:val="22"/>
          <w:szCs w:val="22"/>
        </w:rPr>
        <w:t>u</w:t>
      </w:r>
      <w:r w:rsidR="00700AF6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85892" w:rsidRPr="001F57AE">
        <w:rPr>
          <w:rFonts w:ascii="Arial" w:hAnsi="Arial" w:cs="Arial"/>
          <w:color w:val="000000" w:themeColor="text1"/>
          <w:sz w:val="22"/>
          <w:szCs w:val="22"/>
        </w:rPr>
        <w:t>z</w:t>
      </w:r>
      <w:r w:rsidR="00700AF6" w:rsidRPr="001F57AE">
        <w:rPr>
          <w:rFonts w:ascii="Arial" w:hAnsi="Arial" w:cs="Arial"/>
          <w:color w:val="000000" w:themeColor="text1"/>
          <w:sz w:val="22"/>
          <w:szCs w:val="22"/>
        </w:rPr>
        <w:t>aawansowania prac projektowych</w:t>
      </w:r>
      <w:r w:rsidR="00DF1CF7" w:rsidRPr="001F57AE">
        <w:rPr>
          <w:rFonts w:ascii="Arial" w:hAnsi="Arial" w:cs="Arial"/>
          <w:color w:val="000000" w:themeColor="text1"/>
          <w:sz w:val="22"/>
          <w:szCs w:val="22"/>
        </w:rPr>
        <w:t xml:space="preserve"> i prezentacji opracowań</w:t>
      </w:r>
      <w:r w:rsidR="00700AF6" w:rsidRPr="001F57AE">
        <w:rPr>
          <w:rFonts w:ascii="Arial" w:hAnsi="Arial" w:cs="Arial"/>
          <w:color w:val="000000" w:themeColor="text1"/>
          <w:sz w:val="22"/>
          <w:szCs w:val="22"/>
        </w:rPr>
        <w:t xml:space="preserve"> oraz dokona</w:t>
      </w:r>
      <w:r w:rsidR="003F4D05" w:rsidRPr="001F57AE">
        <w:rPr>
          <w:rFonts w:ascii="Arial" w:hAnsi="Arial" w:cs="Arial"/>
          <w:color w:val="000000" w:themeColor="text1"/>
          <w:sz w:val="22"/>
          <w:szCs w:val="22"/>
        </w:rPr>
        <w:t>ni</w:t>
      </w:r>
      <w:r w:rsidR="006C5A2A" w:rsidRPr="001F57AE">
        <w:rPr>
          <w:rFonts w:ascii="Arial" w:hAnsi="Arial" w:cs="Arial"/>
          <w:color w:val="000000" w:themeColor="text1"/>
          <w:sz w:val="22"/>
          <w:szCs w:val="22"/>
        </w:rPr>
        <w:t>e</w:t>
      </w:r>
      <w:r w:rsidR="00700AF6" w:rsidRPr="001F57AE">
        <w:rPr>
          <w:rFonts w:ascii="Arial" w:hAnsi="Arial" w:cs="Arial"/>
          <w:color w:val="000000" w:themeColor="text1"/>
          <w:sz w:val="22"/>
          <w:szCs w:val="22"/>
        </w:rPr>
        <w:t xml:space="preserve"> stosownych uzgodnień.</w:t>
      </w:r>
      <w:r w:rsidR="00565945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B3226" w:rsidRPr="001F57AE">
        <w:rPr>
          <w:rFonts w:ascii="Arial" w:hAnsi="Arial" w:cs="Arial"/>
          <w:color w:val="000000" w:themeColor="text1"/>
          <w:sz w:val="22"/>
          <w:szCs w:val="22"/>
        </w:rPr>
        <w:t xml:space="preserve">Zamawiającemu przysługuje uprawnienie do uzyskania </w:t>
      </w:r>
      <w:r w:rsidR="009B3226" w:rsidRPr="001F57AE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wglądu do opracowywanej dokumentacji oraz zgłoszenia uwag lub </w:t>
      </w:r>
      <w:r w:rsidR="00F53533" w:rsidRPr="001F57AE">
        <w:rPr>
          <w:rFonts w:ascii="Arial" w:hAnsi="Arial" w:cs="Arial"/>
          <w:color w:val="000000" w:themeColor="text1"/>
          <w:sz w:val="22"/>
          <w:szCs w:val="22"/>
        </w:rPr>
        <w:t>zastrzeżeń</w:t>
      </w:r>
      <w:r w:rsidR="009B3226" w:rsidRPr="001F57AE">
        <w:rPr>
          <w:rFonts w:ascii="Arial" w:hAnsi="Arial" w:cs="Arial"/>
          <w:color w:val="000000" w:themeColor="text1"/>
          <w:sz w:val="22"/>
          <w:szCs w:val="22"/>
        </w:rPr>
        <w:t>.</w:t>
      </w:r>
      <w:r w:rsidR="00274B99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65945" w:rsidRPr="001F57AE">
        <w:rPr>
          <w:rFonts w:ascii="Arial" w:hAnsi="Arial" w:cs="Arial"/>
          <w:color w:val="000000" w:themeColor="text1"/>
          <w:sz w:val="22"/>
          <w:szCs w:val="22"/>
        </w:rPr>
        <w:t>W</w:t>
      </w:r>
      <w:r w:rsidR="00700AF6" w:rsidRPr="001F57AE">
        <w:rPr>
          <w:rFonts w:ascii="Arial" w:hAnsi="Arial" w:cs="Arial"/>
          <w:color w:val="000000" w:themeColor="text1"/>
          <w:sz w:val="22"/>
          <w:szCs w:val="22"/>
        </w:rPr>
        <w:t xml:space="preserve"> narad</w:t>
      </w:r>
      <w:r w:rsidR="00E411E6" w:rsidRPr="001F57AE">
        <w:rPr>
          <w:rFonts w:ascii="Arial" w:hAnsi="Arial" w:cs="Arial"/>
          <w:color w:val="000000" w:themeColor="text1"/>
          <w:sz w:val="22"/>
          <w:szCs w:val="22"/>
        </w:rPr>
        <w:t>ach ze strony Wykonawcy</w:t>
      </w:r>
      <w:r w:rsidR="00565945" w:rsidRPr="001F57AE">
        <w:rPr>
          <w:rFonts w:ascii="Arial" w:hAnsi="Arial" w:cs="Arial"/>
          <w:color w:val="000000" w:themeColor="text1"/>
          <w:sz w:val="22"/>
          <w:szCs w:val="22"/>
        </w:rPr>
        <w:t xml:space="preserve"> obowiązkowo</w:t>
      </w:r>
      <w:r w:rsidR="00700AF6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546A9" w:rsidRPr="001F57AE">
        <w:rPr>
          <w:rFonts w:ascii="Arial" w:hAnsi="Arial" w:cs="Arial"/>
          <w:color w:val="000000" w:themeColor="text1"/>
          <w:sz w:val="22"/>
          <w:szCs w:val="22"/>
        </w:rPr>
        <w:t xml:space="preserve">udział </w:t>
      </w:r>
      <w:r w:rsidR="00E411E6" w:rsidRPr="001F57AE">
        <w:rPr>
          <w:rFonts w:ascii="Arial" w:hAnsi="Arial" w:cs="Arial"/>
          <w:color w:val="000000" w:themeColor="text1"/>
          <w:sz w:val="22"/>
          <w:szCs w:val="22"/>
        </w:rPr>
        <w:t>biorą</w:t>
      </w:r>
      <w:r w:rsidR="00EF4290" w:rsidRPr="001F57AE">
        <w:rPr>
          <w:rFonts w:ascii="Arial" w:hAnsi="Arial" w:cs="Arial"/>
          <w:color w:val="000000" w:themeColor="text1"/>
          <w:sz w:val="22"/>
          <w:szCs w:val="22"/>
        </w:rPr>
        <w:t>:</w:t>
      </w:r>
      <w:r w:rsidR="00643119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723D5" w:rsidRPr="001F57AE">
        <w:rPr>
          <w:rFonts w:ascii="Arial" w:hAnsi="Arial" w:cs="Arial"/>
          <w:color w:val="000000" w:themeColor="text1"/>
          <w:sz w:val="22"/>
          <w:szCs w:val="22"/>
        </w:rPr>
        <w:t>wskazany</w:t>
      </w:r>
      <w:r w:rsidR="00643119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316DB" w:rsidRPr="001F57AE">
        <w:rPr>
          <w:rFonts w:ascii="Arial" w:hAnsi="Arial" w:cs="Arial"/>
          <w:color w:val="000000" w:themeColor="text1"/>
          <w:sz w:val="22"/>
          <w:szCs w:val="22"/>
        </w:rPr>
        <w:t>w §</w:t>
      </w:r>
      <w:r w:rsidR="00C0006B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7786" w:rsidRPr="001F57AE">
        <w:rPr>
          <w:rFonts w:ascii="Arial" w:hAnsi="Arial" w:cs="Arial"/>
          <w:color w:val="000000" w:themeColor="text1"/>
          <w:sz w:val="22"/>
          <w:szCs w:val="22"/>
        </w:rPr>
        <w:t>8</w:t>
      </w:r>
      <w:r w:rsidR="002316DB" w:rsidRPr="001F57AE">
        <w:rPr>
          <w:rFonts w:ascii="Arial" w:hAnsi="Arial" w:cs="Arial"/>
          <w:color w:val="000000" w:themeColor="text1"/>
          <w:sz w:val="22"/>
          <w:szCs w:val="22"/>
        </w:rPr>
        <w:t xml:space="preserve"> ust. </w:t>
      </w:r>
      <w:r w:rsidR="002B7786" w:rsidRPr="001F57AE">
        <w:rPr>
          <w:rFonts w:ascii="Arial" w:hAnsi="Arial" w:cs="Arial"/>
          <w:color w:val="000000" w:themeColor="text1"/>
          <w:sz w:val="22"/>
          <w:szCs w:val="22"/>
        </w:rPr>
        <w:t>3 pkt 1</w:t>
      </w:r>
      <w:r w:rsidR="00282BE9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C0006B" w:rsidRPr="001F57AE">
        <w:rPr>
          <w:rFonts w:ascii="Arial" w:hAnsi="Arial" w:cs="Arial"/>
          <w:color w:val="000000" w:themeColor="text1"/>
          <w:sz w:val="22"/>
          <w:szCs w:val="22"/>
        </w:rPr>
        <w:t xml:space="preserve"> projektant</w:t>
      </w:r>
      <w:r w:rsidR="002316DB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7CB1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="00643119" w:rsidRPr="001F57AE">
        <w:rPr>
          <w:rFonts w:ascii="Arial" w:hAnsi="Arial" w:cs="Arial"/>
          <w:color w:val="000000" w:themeColor="text1"/>
          <w:sz w:val="22"/>
          <w:szCs w:val="22"/>
        </w:rPr>
        <w:t>i</w:t>
      </w:r>
      <w:r w:rsidR="00E411E6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D5696" w:rsidRPr="001F57AE">
        <w:rPr>
          <w:rFonts w:ascii="Arial" w:hAnsi="Arial" w:cs="Arial"/>
          <w:color w:val="000000" w:themeColor="text1"/>
          <w:sz w:val="22"/>
          <w:szCs w:val="22"/>
        </w:rPr>
        <w:t>projektanci wszystkich branż ob</w:t>
      </w:r>
      <w:r w:rsidR="004C72BC" w:rsidRPr="001F57AE">
        <w:rPr>
          <w:rFonts w:ascii="Arial" w:hAnsi="Arial" w:cs="Arial"/>
          <w:color w:val="000000" w:themeColor="text1"/>
          <w:sz w:val="22"/>
          <w:szCs w:val="22"/>
        </w:rPr>
        <w:t>jętych przedmiotem umowy, chyba</w:t>
      </w:r>
      <w:r w:rsidR="009D5696" w:rsidRPr="001F57AE">
        <w:rPr>
          <w:rFonts w:ascii="Arial" w:hAnsi="Arial" w:cs="Arial"/>
          <w:color w:val="000000" w:themeColor="text1"/>
          <w:sz w:val="22"/>
          <w:szCs w:val="22"/>
        </w:rPr>
        <w:t xml:space="preserve"> że Zamawiający przed terminem narady poinf</w:t>
      </w:r>
      <w:r w:rsidR="00F7584E" w:rsidRPr="001F57AE">
        <w:rPr>
          <w:rFonts w:ascii="Arial" w:hAnsi="Arial" w:cs="Arial"/>
          <w:color w:val="000000" w:themeColor="text1"/>
          <w:sz w:val="22"/>
          <w:szCs w:val="22"/>
        </w:rPr>
        <w:t>ormuje Wykonawcę o rezygnacji z </w:t>
      </w:r>
      <w:r w:rsidR="009D5696" w:rsidRPr="001F57AE">
        <w:rPr>
          <w:rFonts w:ascii="Arial" w:hAnsi="Arial" w:cs="Arial"/>
          <w:color w:val="000000" w:themeColor="text1"/>
          <w:sz w:val="22"/>
          <w:szCs w:val="22"/>
        </w:rPr>
        <w:t>obowiązkowego udziału danego projektanta</w:t>
      </w:r>
      <w:r w:rsidR="00EF4290" w:rsidRPr="001F57AE">
        <w:rPr>
          <w:rFonts w:ascii="Arial" w:hAnsi="Arial" w:cs="Arial"/>
          <w:color w:val="000000" w:themeColor="text1"/>
          <w:sz w:val="22"/>
          <w:szCs w:val="22"/>
        </w:rPr>
        <w:t xml:space="preserve"> branżowego</w:t>
      </w:r>
      <w:r w:rsidR="009D5696" w:rsidRPr="001F57A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190EFA" w:rsidRPr="001F57AE" w:rsidRDefault="009427AB" w:rsidP="00904D0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Niezależnie od narad, o których mowa w ust. 3, Wykonawca zobowiązuje się </w:t>
      </w:r>
      <w:r w:rsidR="00DA7423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do przekazywania Zamawiającemu co najmniej raz w miesiącu, nie później niż do 10 dnia każdego miesiąca, informacji w formie pisemnej o stanie zaawansowania prac projektowych oraz etapie uzyskiwania stosownych</w:t>
      </w:r>
      <w:r w:rsidR="00F7584E" w:rsidRPr="001F57AE">
        <w:rPr>
          <w:rFonts w:ascii="Arial" w:hAnsi="Arial" w:cs="Arial"/>
          <w:color w:val="000000" w:themeColor="text1"/>
          <w:sz w:val="22"/>
          <w:szCs w:val="22"/>
        </w:rPr>
        <w:t xml:space="preserve"> decyzji, zaświadczeń, opinii i 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uzgodnień wraz z przekazaniem kopii stosownej korespondencji w danej sprawie. Zamawiającemu przysługuje uprawnienie, w terminie wskazanym przez Zamawiającego, do uzyskania wglądu w roboczą wersję dokumentacji oraz zgłoszenia uwag lub zastrzeżeń</w:t>
      </w:r>
      <w:r w:rsidR="00D756B1" w:rsidRPr="001F57AE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3462D5" w:rsidRPr="001F57AE" w:rsidRDefault="003462D5" w:rsidP="00904D0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Wykonawca zobowiązuje się do uzgodnienia z Zamawiającym treści wniosków składanych do odpowiednich organów</w:t>
      </w:r>
      <w:r w:rsidR="003C1A47" w:rsidRPr="001F57AE">
        <w:rPr>
          <w:rFonts w:ascii="Arial" w:hAnsi="Arial" w:cs="Arial"/>
          <w:color w:val="000000" w:themeColor="text1"/>
          <w:sz w:val="22"/>
          <w:szCs w:val="22"/>
        </w:rPr>
        <w:t xml:space="preserve">/jednostek/gestorów sieci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zmierzających do uzyskania stosownych decyzji/zaświadczeń. Zamawiający zobowiązuje się do uzgodnienia</w:t>
      </w:r>
      <w:r w:rsidR="002F7E33" w:rsidRPr="001F57AE">
        <w:rPr>
          <w:rFonts w:ascii="Arial" w:hAnsi="Arial" w:cs="Arial"/>
          <w:color w:val="000000" w:themeColor="text1"/>
          <w:sz w:val="22"/>
          <w:szCs w:val="22"/>
        </w:rPr>
        <w:t xml:space="preserve"> treści wniosku w terminie </w:t>
      </w:r>
      <w:r w:rsidR="0033412C" w:rsidRPr="001F57AE">
        <w:rPr>
          <w:rFonts w:ascii="Arial" w:hAnsi="Arial" w:cs="Arial"/>
          <w:color w:val="000000" w:themeColor="text1"/>
          <w:sz w:val="22"/>
          <w:szCs w:val="22"/>
        </w:rPr>
        <w:t>5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dni od daty jego otrzymania.</w:t>
      </w:r>
    </w:p>
    <w:p w:rsidR="00320F87" w:rsidRPr="001F57AE" w:rsidRDefault="00320F87" w:rsidP="00904D0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do </w:t>
      </w:r>
      <w:r w:rsidR="00850084" w:rsidRPr="001F57AE">
        <w:rPr>
          <w:rFonts w:ascii="Arial" w:hAnsi="Arial" w:cs="Arial"/>
          <w:color w:val="000000" w:themeColor="text1"/>
          <w:sz w:val="22"/>
          <w:szCs w:val="22"/>
        </w:rPr>
        <w:t>uzgodnienia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z Zamawiającym zastosowanych</w:t>
      </w:r>
      <w:r w:rsidR="00A40E59" w:rsidRPr="001F57AE">
        <w:rPr>
          <w:rFonts w:ascii="Arial" w:hAnsi="Arial" w:cs="Arial"/>
          <w:color w:val="000000" w:themeColor="text1"/>
          <w:sz w:val="22"/>
          <w:szCs w:val="22"/>
        </w:rPr>
        <w:t xml:space="preserve"> urządzeń, sprzętu oraz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materiałów wykończeniowych</w:t>
      </w:r>
      <w:r w:rsidR="00A40E59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zarówno budowlanych jak i wyposażeni</w:t>
      </w:r>
      <w:r w:rsidR="00587264" w:rsidRPr="001F57AE">
        <w:rPr>
          <w:rFonts w:ascii="Arial" w:hAnsi="Arial" w:cs="Arial"/>
          <w:color w:val="000000" w:themeColor="text1"/>
          <w:sz w:val="22"/>
          <w:szCs w:val="22"/>
        </w:rPr>
        <w:t>a sanitarnego i elektrycznego z 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podaniem wariantowości oraz parametrów wiodących</w:t>
      </w:r>
      <w:r w:rsidR="00E75523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433EA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="00E75523" w:rsidRPr="001F57AE">
        <w:rPr>
          <w:rFonts w:ascii="Arial" w:hAnsi="Arial" w:cs="Arial"/>
          <w:color w:val="000000" w:themeColor="text1"/>
          <w:sz w:val="22"/>
          <w:szCs w:val="22"/>
        </w:rPr>
        <w:t>oraz kosztów</w:t>
      </w:r>
      <w:r w:rsidR="006A66AD" w:rsidRPr="001F57AE">
        <w:rPr>
          <w:rFonts w:ascii="Arial" w:hAnsi="Arial" w:cs="Arial"/>
          <w:color w:val="000000" w:themeColor="text1"/>
          <w:sz w:val="22"/>
          <w:szCs w:val="22"/>
        </w:rPr>
        <w:t xml:space="preserve"> ww. elementów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. Zamawiający zastrzega sobie możliwość zmiany </w:t>
      </w:r>
      <w:r w:rsidR="006433EA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ww</w:t>
      </w:r>
      <w:r w:rsidR="00A40E59" w:rsidRPr="001F57AE">
        <w:rPr>
          <w:rFonts w:ascii="Arial" w:hAnsi="Arial" w:cs="Arial"/>
          <w:color w:val="000000" w:themeColor="text1"/>
          <w:sz w:val="22"/>
          <w:szCs w:val="22"/>
        </w:rPr>
        <w:t>. urządzeń, sprzętu oraz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wyposażenia</w:t>
      </w:r>
      <w:r w:rsidR="008F3404" w:rsidRPr="001F57AE">
        <w:rPr>
          <w:rFonts w:ascii="Arial" w:hAnsi="Arial" w:cs="Arial"/>
          <w:color w:val="000000" w:themeColor="text1"/>
          <w:sz w:val="22"/>
          <w:szCs w:val="22"/>
        </w:rPr>
        <w:t>/materiałów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w oparciu o parametry wiodące.</w:t>
      </w:r>
    </w:p>
    <w:p w:rsidR="00DB0B5E" w:rsidRPr="001F57AE" w:rsidRDefault="00B818FA" w:rsidP="00904D04">
      <w:pPr>
        <w:widowControl w:val="0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Wykonawca oświadcza, że uzyskał od Zamawiającego wszelkie dokumenty, informacje</w:t>
      </w:r>
      <w:r w:rsidR="00A40E59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i materiały niezbędne do realizacji przedmiotu umowy i nie wnosi do nich zastrzeżeń. </w:t>
      </w:r>
    </w:p>
    <w:p w:rsidR="008959A9" w:rsidRPr="001F57AE" w:rsidRDefault="00565945" w:rsidP="00904D04">
      <w:pPr>
        <w:widowControl w:val="0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Strony zobowiązują się do współdziałania</w:t>
      </w:r>
      <w:r w:rsidR="00B818FA" w:rsidRPr="001F57AE">
        <w:rPr>
          <w:rFonts w:ascii="Arial" w:hAnsi="Arial" w:cs="Arial"/>
          <w:color w:val="000000" w:themeColor="text1"/>
          <w:sz w:val="22"/>
          <w:szCs w:val="22"/>
        </w:rPr>
        <w:t xml:space="preserve"> i wymiany dalszych niezbędnych informacji </w:t>
      </w:r>
      <w:r w:rsidR="009E0866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="00B818FA" w:rsidRPr="001F57AE">
        <w:rPr>
          <w:rFonts w:ascii="Arial" w:hAnsi="Arial" w:cs="Arial"/>
          <w:color w:val="000000" w:themeColor="text1"/>
          <w:sz w:val="22"/>
          <w:szCs w:val="22"/>
        </w:rPr>
        <w:t xml:space="preserve">w celu zapewnienia sprawnej realizacji niniejszej umowy. </w:t>
      </w:r>
    </w:p>
    <w:p w:rsidR="008959A9" w:rsidRPr="001F57AE" w:rsidRDefault="008959A9" w:rsidP="007C441A">
      <w:pPr>
        <w:widowControl w:val="0"/>
        <w:numPr>
          <w:ilvl w:val="0"/>
          <w:numId w:val="20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Zamawiający zobowiązany jest do: </w:t>
      </w:r>
    </w:p>
    <w:p w:rsidR="008B5DF5" w:rsidRPr="001F57AE" w:rsidRDefault="008959A9" w:rsidP="00904D04">
      <w:pPr>
        <w:pStyle w:val="Default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udostępnienia posiadanej dokumentacji technicznej i innych materiałów, dokumentów oraz danych i informacji znajdujących się w posiadaniu Zamawiającego w zakresie niezbędnym do wykonania niniejszej umowy, </w:t>
      </w:r>
    </w:p>
    <w:p w:rsidR="00F0553C" w:rsidRPr="001F57AE" w:rsidRDefault="00F0553C" w:rsidP="00904D04">
      <w:pPr>
        <w:pStyle w:val="Default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terminow</w:t>
      </w:r>
      <w:r w:rsidR="008B5DF5" w:rsidRPr="001F57AE">
        <w:rPr>
          <w:rFonts w:ascii="Arial" w:hAnsi="Arial" w:cs="Arial"/>
          <w:color w:val="000000" w:themeColor="text1"/>
          <w:sz w:val="22"/>
          <w:szCs w:val="22"/>
        </w:rPr>
        <w:t>e</w:t>
      </w:r>
      <w:r w:rsidR="008959A9" w:rsidRPr="001F57AE">
        <w:rPr>
          <w:rFonts w:ascii="Arial" w:hAnsi="Arial" w:cs="Arial"/>
          <w:color w:val="000000" w:themeColor="text1"/>
          <w:sz w:val="22"/>
          <w:szCs w:val="22"/>
        </w:rPr>
        <w:t xml:space="preserve">go regulowania zobowiązań finansowych w stosunku do Wykonawcy </w:t>
      </w:r>
      <w:r w:rsidR="009E0866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="008959A9" w:rsidRPr="001F57AE">
        <w:rPr>
          <w:rFonts w:ascii="Arial" w:hAnsi="Arial" w:cs="Arial"/>
          <w:color w:val="000000" w:themeColor="text1"/>
          <w:sz w:val="22"/>
          <w:szCs w:val="22"/>
        </w:rPr>
        <w:t>na zasadach określonych niniejszą umową, na podstawie złożonej przez niego prawidłowo wystawionej faktury wraz z załą</w:t>
      </w:r>
      <w:r w:rsidR="00CF790C" w:rsidRPr="001F57AE">
        <w:rPr>
          <w:rFonts w:ascii="Arial" w:hAnsi="Arial" w:cs="Arial"/>
          <w:color w:val="000000" w:themeColor="text1"/>
          <w:sz w:val="22"/>
          <w:szCs w:val="22"/>
        </w:rPr>
        <w:t>cznikami,</w:t>
      </w:r>
    </w:p>
    <w:p w:rsidR="00CF790C" w:rsidRPr="001F57AE" w:rsidRDefault="00FE4473" w:rsidP="00904D04">
      <w:pPr>
        <w:pStyle w:val="Default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udzielenia Wykonawcy pełnomocnictwa do </w:t>
      </w:r>
      <w:r w:rsidR="00CF790C" w:rsidRPr="001F57AE">
        <w:rPr>
          <w:rFonts w:ascii="Arial" w:hAnsi="Arial" w:cs="Arial"/>
          <w:color w:val="000000" w:themeColor="text1"/>
          <w:sz w:val="22"/>
          <w:szCs w:val="22"/>
        </w:rPr>
        <w:t xml:space="preserve">występowania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w jego imieniu przed </w:t>
      </w:r>
      <w:r w:rsidR="00CF790C" w:rsidRPr="001F57AE">
        <w:rPr>
          <w:rFonts w:ascii="Arial" w:hAnsi="Arial" w:cs="Arial"/>
          <w:color w:val="000000" w:themeColor="text1"/>
          <w:sz w:val="22"/>
          <w:szCs w:val="22"/>
        </w:rPr>
        <w:t xml:space="preserve"> właściwy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mi</w:t>
      </w:r>
      <w:r w:rsidR="00CF790C" w:rsidRPr="001F57AE">
        <w:rPr>
          <w:rFonts w:ascii="Arial" w:hAnsi="Arial" w:cs="Arial"/>
          <w:color w:val="000000" w:themeColor="text1"/>
          <w:sz w:val="22"/>
          <w:szCs w:val="22"/>
        </w:rPr>
        <w:t xml:space="preserve"> organ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ami</w:t>
      </w:r>
      <w:r w:rsidR="00CF790C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F790C" w:rsidRPr="001F57AE">
        <w:rPr>
          <w:rFonts w:ascii="Arial" w:hAnsi="Arial" w:cs="Arial"/>
          <w:i/>
          <w:color w:val="000000" w:themeColor="text1"/>
          <w:sz w:val="20"/>
          <w:szCs w:val="20"/>
        </w:rPr>
        <w:t xml:space="preserve">(w tym </w:t>
      </w:r>
      <w:r w:rsidRPr="001F57AE">
        <w:rPr>
          <w:rFonts w:ascii="Arial" w:hAnsi="Arial" w:cs="Arial"/>
          <w:i/>
          <w:color w:val="000000" w:themeColor="text1"/>
          <w:sz w:val="20"/>
          <w:szCs w:val="20"/>
        </w:rPr>
        <w:t>przed</w:t>
      </w:r>
      <w:r w:rsidR="00CF790C" w:rsidRPr="001F57AE">
        <w:rPr>
          <w:rFonts w:ascii="Arial" w:hAnsi="Arial" w:cs="Arial"/>
          <w:i/>
          <w:color w:val="000000" w:themeColor="text1"/>
          <w:sz w:val="20"/>
          <w:szCs w:val="20"/>
        </w:rPr>
        <w:t xml:space="preserve"> organ</w:t>
      </w:r>
      <w:r w:rsidRPr="001F57AE">
        <w:rPr>
          <w:rFonts w:ascii="Arial" w:hAnsi="Arial" w:cs="Arial"/>
          <w:i/>
          <w:color w:val="000000" w:themeColor="text1"/>
          <w:sz w:val="20"/>
          <w:szCs w:val="20"/>
        </w:rPr>
        <w:t>em</w:t>
      </w:r>
      <w:r w:rsidR="00CF790C" w:rsidRPr="001F57AE">
        <w:rPr>
          <w:rFonts w:ascii="Arial" w:hAnsi="Arial" w:cs="Arial"/>
          <w:i/>
          <w:color w:val="000000" w:themeColor="text1"/>
          <w:sz w:val="20"/>
          <w:szCs w:val="20"/>
        </w:rPr>
        <w:t xml:space="preserve"> administracji architektoniczno-budowlanej),</w:t>
      </w:r>
      <w:r w:rsidR="00CF790C" w:rsidRPr="001F57AE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="00CF790C" w:rsidRPr="001F57AE">
        <w:rPr>
          <w:rFonts w:ascii="Arial" w:hAnsi="Arial" w:cs="Arial"/>
          <w:color w:val="000000" w:themeColor="text1"/>
          <w:sz w:val="22"/>
          <w:szCs w:val="22"/>
        </w:rPr>
        <w:t>gestor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ami</w:t>
      </w:r>
      <w:r w:rsidR="00CF790C" w:rsidRPr="001F57AE">
        <w:rPr>
          <w:rFonts w:ascii="Arial" w:hAnsi="Arial" w:cs="Arial"/>
          <w:color w:val="000000" w:themeColor="text1"/>
          <w:sz w:val="22"/>
          <w:szCs w:val="22"/>
        </w:rPr>
        <w:t xml:space="preserve"> sieci i inny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mi</w:t>
      </w:r>
      <w:r w:rsidR="00CF790C" w:rsidRPr="001F57AE">
        <w:rPr>
          <w:rFonts w:ascii="Arial" w:hAnsi="Arial" w:cs="Arial"/>
          <w:color w:val="000000" w:themeColor="text1"/>
          <w:sz w:val="22"/>
          <w:szCs w:val="22"/>
        </w:rPr>
        <w:t xml:space="preserve"> podmiot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ami</w:t>
      </w:r>
      <w:r w:rsidR="00CF790C" w:rsidRPr="001F57AE">
        <w:rPr>
          <w:rFonts w:ascii="Arial" w:hAnsi="Arial" w:cs="Arial"/>
          <w:color w:val="000000" w:themeColor="text1"/>
          <w:sz w:val="22"/>
          <w:szCs w:val="22"/>
        </w:rPr>
        <w:t>, których decyzja, opinia, uzgodnienie itp. okażą się niezbędne do zrealizowania przedmiotu umowy w całości</w:t>
      </w:r>
      <w:r w:rsidR="003E1684" w:rsidRPr="001F57AE">
        <w:rPr>
          <w:rFonts w:ascii="Arial" w:hAnsi="Arial" w:cs="Arial"/>
          <w:color w:val="000000" w:themeColor="text1"/>
          <w:sz w:val="22"/>
          <w:szCs w:val="22"/>
        </w:rPr>
        <w:t>. O konieczności udzielenia pełnomocnictwa Wykonawca powiadomi Zamawiającego w terminie 14 dni przed zamiarem jego wykorzystania</w:t>
      </w:r>
      <w:r w:rsidR="00CF790C" w:rsidRPr="001F57AE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607971" w:rsidRPr="001F57AE" w:rsidRDefault="00607971" w:rsidP="007C441A">
      <w:pPr>
        <w:widowControl w:val="0"/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Wykonawca zobowiązany jest zapewnić udział w wykonaniu przedmiotu umowy osób posiadających uprawnienia budowlane do projektowania w odpowiedniej specjalności</w:t>
      </w:r>
      <w:r w:rsidR="00DB4EDB" w:rsidRPr="001F57A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DB4EDB" w:rsidRPr="001F57AE">
        <w:rPr>
          <w:rFonts w:ascii="Arial" w:hAnsi="Arial" w:cs="Arial"/>
          <w:color w:val="000000" w:themeColor="text1"/>
          <w:sz w:val="22"/>
          <w:szCs w:val="22"/>
        </w:rPr>
        <w:br/>
        <w:t>w tym osób sprawdzających zgodnie z art. 20 ust. 2 ustawy Prawo budowlane oraz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projektanta zgodnie z art. 20 ust. 1 pkt 1aa ustawy Prawo budowlane</w:t>
      </w:r>
      <w:r w:rsidR="00C8088A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E142A8" w:rsidRPr="001F57AE">
        <w:rPr>
          <w:rFonts w:ascii="Arial" w:hAnsi="Arial" w:cs="Arial"/>
          <w:color w:val="000000" w:themeColor="text1"/>
          <w:sz w:val="22"/>
          <w:szCs w:val="22"/>
        </w:rPr>
        <w:t xml:space="preserve"> odpowiedzialnego m.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in. za skoordynowanie techniczne wykonanych projektów przez osoby posiadające uprawnienia budowlane do projektowania w odpowiedniej specjalności, przy uwzględnieniu zawartych w przepisach zasad bez</w:t>
      </w:r>
      <w:r w:rsidR="00F7584E" w:rsidRPr="001F57AE">
        <w:rPr>
          <w:rFonts w:ascii="Arial" w:hAnsi="Arial" w:cs="Arial"/>
          <w:color w:val="000000" w:themeColor="text1"/>
          <w:sz w:val="22"/>
          <w:szCs w:val="22"/>
        </w:rPr>
        <w:t>pieczeństwa i ochrony zdrowia w 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procesie budowy oraz specyfiki obiektu</w:t>
      </w:r>
      <w:r w:rsidR="00FC3D74" w:rsidRPr="001F57AE">
        <w:rPr>
          <w:rFonts w:ascii="Arial" w:hAnsi="Arial" w:cs="Arial"/>
          <w:color w:val="000000" w:themeColor="text1"/>
          <w:sz w:val="22"/>
          <w:szCs w:val="22"/>
        </w:rPr>
        <w:t>.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607971" w:rsidRPr="001F57AE" w:rsidRDefault="00607971" w:rsidP="007C441A">
      <w:pPr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do wskazania jednego Projektanta odpowiedzialnego </w:t>
      </w:r>
      <w:r w:rsidR="00FF670F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za wykonanie czynności, o których mowa w art. 20 ust. 1 pkt 1aa prawa budowlanego. Zmiana osoby ww. Projektanta wymaga zgody Zamawiającego. W przypadku </w:t>
      </w:r>
      <w:r w:rsidR="00FF670F" w:rsidRPr="001F57AE">
        <w:rPr>
          <w:rFonts w:ascii="Arial" w:hAnsi="Arial" w:cs="Arial"/>
          <w:bCs/>
          <w:color w:val="000000" w:themeColor="text1"/>
          <w:sz w:val="22"/>
          <w:szCs w:val="22"/>
        </w:rPr>
        <w:t>dokonania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przez Wykonawcę zmiany ww. Projektanta bez zgody Zamawiającego, zostanie naliczona kara zgodnie z </w:t>
      </w:r>
      <w:r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§ 11 </w:t>
      </w:r>
      <w:r w:rsidR="009801D0" w:rsidRPr="001F57AE">
        <w:rPr>
          <w:rFonts w:ascii="Arial" w:hAnsi="Arial" w:cs="Arial"/>
          <w:bCs/>
          <w:color w:val="000000" w:themeColor="text1"/>
          <w:sz w:val="22"/>
          <w:szCs w:val="22"/>
        </w:rPr>
        <w:t>us</w:t>
      </w:r>
      <w:r w:rsidRPr="001F57AE">
        <w:rPr>
          <w:rFonts w:ascii="Arial" w:hAnsi="Arial" w:cs="Arial"/>
          <w:bCs/>
          <w:color w:val="000000" w:themeColor="text1"/>
          <w:sz w:val="22"/>
          <w:szCs w:val="22"/>
        </w:rPr>
        <w:t>t</w:t>
      </w:r>
      <w:r w:rsidR="009801D0" w:rsidRPr="001F57AE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 2 pkt 1 lit. </w:t>
      </w:r>
      <w:r w:rsidR="007F58FF" w:rsidRPr="001F57AE">
        <w:rPr>
          <w:rFonts w:ascii="Arial" w:hAnsi="Arial" w:cs="Arial"/>
          <w:bCs/>
          <w:color w:val="000000" w:themeColor="text1"/>
          <w:sz w:val="22"/>
          <w:szCs w:val="22"/>
        </w:rPr>
        <w:t>g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niniejszej umowy. </w:t>
      </w:r>
    </w:p>
    <w:p w:rsidR="00607971" w:rsidRPr="001F57AE" w:rsidRDefault="00607971" w:rsidP="007C441A">
      <w:pPr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Zamawiający ma prawo złożyć wniosek </w:t>
      </w:r>
      <w:r w:rsidR="00FF670F" w:rsidRPr="001F57AE">
        <w:rPr>
          <w:rFonts w:ascii="Arial" w:hAnsi="Arial" w:cs="Arial"/>
          <w:bCs/>
          <w:color w:val="000000" w:themeColor="text1"/>
          <w:sz w:val="22"/>
          <w:szCs w:val="22"/>
        </w:rPr>
        <w:t>do Wykonawcy</w:t>
      </w:r>
      <w:r w:rsidR="00FF670F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17913" w:rsidRPr="001F57AE">
        <w:rPr>
          <w:rFonts w:ascii="Arial" w:hAnsi="Arial" w:cs="Arial"/>
          <w:color w:val="000000" w:themeColor="text1"/>
          <w:sz w:val="22"/>
          <w:szCs w:val="22"/>
        </w:rPr>
        <w:t xml:space="preserve">o zmianę </w:t>
      </w:r>
      <w:r w:rsidR="00017D18" w:rsidRPr="001F57AE">
        <w:rPr>
          <w:rFonts w:ascii="Arial" w:hAnsi="Arial" w:cs="Arial"/>
          <w:color w:val="000000" w:themeColor="text1"/>
          <w:sz w:val="22"/>
          <w:szCs w:val="22"/>
        </w:rPr>
        <w:t xml:space="preserve">każdego </w:t>
      </w:r>
      <w:r w:rsidR="00017D18" w:rsidRPr="001F57AE">
        <w:rPr>
          <w:rFonts w:ascii="Arial" w:hAnsi="Arial" w:cs="Arial"/>
          <w:color w:val="000000" w:themeColor="text1"/>
          <w:sz w:val="22"/>
          <w:szCs w:val="22"/>
        </w:rPr>
        <w:br/>
        <w:t xml:space="preserve">z </w:t>
      </w:r>
      <w:r w:rsidR="00C17913" w:rsidRPr="001F57AE">
        <w:rPr>
          <w:rFonts w:ascii="Arial" w:hAnsi="Arial" w:cs="Arial"/>
          <w:color w:val="000000" w:themeColor="text1"/>
          <w:sz w:val="22"/>
          <w:szCs w:val="22"/>
        </w:rPr>
        <w:t>Projektantów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C17913" w:rsidRPr="001F57AE">
        <w:rPr>
          <w:rFonts w:ascii="Arial" w:hAnsi="Arial" w:cs="Arial"/>
          <w:color w:val="000000" w:themeColor="text1"/>
          <w:sz w:val="22"/>
          <w:szCs w:val="22"/>
        </w:rPr>
        <w:t xml:space="preserve"> wskazanych w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17913"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§ 8 ust. 3, </w:t>
      </w:r>
      <w:r w:rsidR="00017D18" w:rsidRPr="001F57AE">
        <w:rPr>
          <w:rFonts w:ascii="Arial" w:hAnsi="Arial" w:cs="Arial"/>
          <w:color w:val="000000" w:themeColor="text1"/>
          <w:sz w:val="22"/>
          <w:szCs w:val="22"/>
        </w:rPr>
        <w:t>w określonym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przez Zamawiającego terminie. </w:t>
      </w:r>
      <w:r w:rsidR="00017D18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W przypadku </w:t>
      </w:r>
      <w:r w:rsidR="00FF670F" w:rsidRPr="001F57AE">
        <w:rPr>
          <w:rFonts w:ascii="Arial" w:hAnsi="Arial" w:cs="Arial"/>
          <w:color w:val="000000" w:themeColor="text1"/>
          <w:sz w:val="22"/>
          <w:szCs w:val="22"/>
        </w:rPr>
        <w:t>niedokonania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F670F" w:rsidRPr="001F57AE">
        <w:rPr>
          <w:rFonts w:ascii="Arial" w:hAnsi="Arial" w:cs="Arial"/>
          <w:bCs/>
          <w:color w:val="000000" w:themeColor="text1"/>
          <w:sz w:val="22"/>
          <w:szCs w:val="22"/>
        </w:rPr>
        <w:t>zmiany przez Wykonawcę</w:t>
      </w:r>
      <w:r w:rsidR="00C17913" w:rsidRPr="001F57AE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FF670F"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w wyznaczonym</w:t>
      </w:r>
      <w:r w:rsidR="00FF670F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F670F" w:rsidRPr="001F57AE">
        <w:rPr>
          <w:rFonts w:ascii="Arial" w:hAnsi="Arial" w:cs="Arial"/>
          <w:bCs/>
          <w:color w:val="000000" w:themeColor="text1"/>
          <w:sz w:val="22"/>
          <w:szCs w:val="22"/>
        </w:rPr>
        <w:t>przez Zamawiającego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terminie</w:t>
      </w:r>
      <w:r w:rsidR="00A60AAD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zostanie naliczona </w:t>
      </w:r>
      <w:r w:rsidR="00FF670F"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Wykonawcy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kara</w:t>
      </w:r>
      <w:r w:rsidR="00A16E8B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zgodnie z </w:t>
      </w:r>
      <w:r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§ 11 </w:t>
      </w:r>
      <w:r w:rsidR="009801D0" w:rsidRPr="001F57AE">
        <w:rPr>
          <w:rFonts w:ascii="Arial" w:hAnsi="Arial" w:cs="Arial"/>
          <w:bCs/>
          <w:color w:val="000000" w:themeColor="text1"/>
          <w:sz w:val="22"/>
          <w:szCs w:val="22"/>
        </w:rPr>
        <w:t>ust.</w:t>
      </w:r>
      <w:r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 2 pkt 1</w:t>
      </w:r>
      <w:r w:rsidR="005A2A48"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lit. </w:t>
      </w:r>
      <w:r w:rsidR="007F58FF" w:rsidRPr="001F57AE">
        <w:rPr>
          <w:rFonts w:ascii="Arial" w:hAnsi="Arial" w:cs="Arial"/>
          <w:bCs/>
          <w:color w:val="000000" w:themeColor="text1"/>
          <w:sz w:val="22"/>
          <w:szCs w:val="22"/>
        </w:rPr>
        <w:t>h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niniejszej umowy.</w:t>
      </w:r>
    </w:p>
    <w:p w:rsidR="00607971" w:rsidRPr="001F57AE" w:rsidRDefault="00607971" w:rsidP="007C441A">
      <w:pPr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Wykonawca w ramach wykonania umowy zobowiązany jest do udzielenia na żądanie Zamawiająceg</w:t>
      </w:r>
      <w:r w:rsidR="00C86E9A" w:rsidRPr="001F57AE">
        <w:rPr>
          <w:rFonts w:ascii="Arial" w:hAnsi="Arial" w:cs="Arial"/>
          <w:color w:val="000000" w:themeColor="text1"/>
          <w:sz w:val="22"/>
          <w:szCs w:val="22"/>
        </w:rPr>
        <w:t>o</w:t>
      </w:r>
      <w:r w:rsidR="00F511B9" w:rsidRPr="001F57AE">
        <w:rPr>
          <w:rFonts w:ascii="Arial" w:hAnsi="Arial" w:cs="Arial"/>
          <w:color w:val="000000" w:themeColor="text1"/>
          <w:sz w:val="22"/>
          <w:szCs w:val="22"/>
        </w:rPr>
        <w:t xml:space="preserve"> w terminie 4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dni </w:t>
      </w:r>
      <w:r w:rsidR="00157106" w:rsidRPr="001F57AE">
        <w:rPr>
          <w:rFonts w:ascii="Arial" w:hAnsi="Arial" w:cs="Arial"/>
          <w:color w:val="000000" w:themeColor="text1"/>
          <w:sz w:val="22"/>
          <w:szCs w:val="22"/>
        </w:rPr>
        <w:t xml:space="preserve">roboczych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od daty otrzymania pytań za pośrednictwem </w:t>
      </w:r>
      <w:r w:rsidR="00C86E9A" w:rsidRPr="001F57AE">
        <w:rPr>
          <w:rFonts w:ascii="Arial" w:hAnsi="Arial" w:cs="Arial"/>
          <w:color w:val="000000" w:themeColor="text1"/>
          <w:sz w:val="22"/>
          <w:szCs w:val="22"/>
        </w:rPr>
        <w:t xml:space="preserve">poczty elektronicznej: wyjaśnień i/lub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wątpliwości dotyczących dokumentacji i zawartych </w:t>
      </w:r>
      <w:r w:rsidR="00DA7423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w niej rozwiązań, w tym odpowiedzi na pytania zgłoszone przez wykonawców w toku postępowania o udzielenie zamówienia na realizację przedmiotowej inwestycji w oparciu </w:t>
      </w:r>
      <w:r w:rsidR="00DA7423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o dokumentację projektową. Dopuszczalne jest udz</w:t>
      </w:r>
      <w:r w:rsidR="00F7584E" w:rsidRPr="001F57AE">
        <w:rPr>
          <w:rFonts w:ascii="Arial" w:hAnsi="Arial" w:cs="Arial"/>
          <w:color w:val="000000" w:themeColor="text1"/>
          <w:sz w:val="22"/>
          <w:szCs w:val="22"/>
        </w:rPr>
        <w:t>ielanie odpowiedzi na pytania w 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wersji elektronicznej.</w:t>
      </w:r>
      <w:r w:rsidR="00613BDA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801D0" w:rsidRPr="001F57AE">
        <w:rPr>
          <w:rFonts w:ascii="Arial" w:hAnsi="Arial" w:cs="Arial"/>
          <w:color w:val="000000" w:themeColor="text1"/>
          <w:sz w:val="22"/>
          <w:szCs w:val="22"/>
        </w:rPr>
        <w:t>W przypadku niedochowania wskazanego terminu zostanie naliczona kara</w:t>
      </w:r>
      <w:r w:rsidR="007F772A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9801D0" w:rsidRPr="001F57AE">
        <w:rPr>
          <w:rFonts w:ascii="Arial" w:hAnsi="Arial" w:cs="Arial"/>
          <w:color w:val="000000" w:themeColor="text1"/>
          <w:sz w:val="22"/>
          <w:szCs w:val="22"/>
        </w:rPr>
        <w:t xml:space="preserve"> zgodnie z </w:t>
      </w:r>
      <w:r w:rsidR="009801D0"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§ 11 ust. 2 pkt 1 lit. </w:t>
      </w:r>
      <w:r w:rsidR="005D30A2" w:rsidRPr="001F57AE">
        <w:rPr>
          <w:rFonts w:ascii="Arial" w:hAnsi="Arial" w:cs="Arial"/>
          <w:bCs/>
          <w:color w:val="000000" w:themeColor="text1"/>
          <w:sz w:val="22"/>
          <w:szCs w:val="22"/>
        </w:rPr>
        <w:t>f</w:t>
      </w:r>
      <w:r w:rsidR="009801D0" w:rsidRPr="001F57AE">
        <w:rPr>
          <w:rFonts w:ascii="Arial" w:hAnsi="Arial" w:cs="Arial"/>
          <w:color w:val="000000" w:themeColor="text1"/>
          <w:sz w:val="22"/>
          <w:szCs w:val="22"/>
        </w:rPr>
        <w:t xml:space="preserve"> niniejszej umowy.</w:t>
      </w:r>
    </w:p>
    <w:p w:rsidR="00544D1C" w:rsidRPr="001F57AE" w:rsidRDefault="002E0850" w:rsidP="007C441A">
      <w:pPr>
        <w:pStyle w:val="Akapitzlist"/>
        <w:widowControl w:val="0"/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 przypadku realizacji przez Zamawiającego inwestycji na podstawie przedmiotowej dokumentacji</w:t>
      </w:r>
      <w:r w:rsidR="0060366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18577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Wykonawca </w:t>
      </w:r>
      <w:r w:rsidR="007D310A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na żądanie Zamawiającego </w:t>
      </w:r>
      <w:r w:rsidR="0018577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zobowiązuje się do sprawowania nadzoru autorskiego. Warunki sprawowania</w:t>
      </w:r>
      <w:r w:rsidR="007720D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nadzoru</w:t>
      </w:r>
      <w:r w:rsidR="007914C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autorskiego określać będą odrębne postanowienia stanowiące</w:t>
      </w:r>
      <w:r w:rsidR="0018577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2C375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</w:t>
      </w:r>
      <w:r w:rsidR="0018577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ałącznik do niniejszej umowy. </w:t>
      </w:r>
      <w:r w:rsidR="0039034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Wykonawca zobowiązuje się </w:t>
      </w:r>
      <w:r w:rsidR="009C64F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="0039034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do zawarcia umowy na sprawowani</w:t>
      </w:r>
      <w:r w:rsidR="007720D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e</w:t>
      </w:r>
      <w:r w:rsidR="0039034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nadzoru autorskiego w terminie 30 dni od dnia zgłoszenia żądania </w:t>
      </w:r>
      <w:r w:rsidR="003F23E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wraz</w:t>
      </w:r>
      <w:r w:rsidR="0039034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3F23E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 przesłaniem Wykonawcy projektu umowy przez </w:t>
      </w:r>
      <w:r w:rsidR="0039034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Zamawiającego. </w:t>
      </w:r>
      <w:r w:rsidR="00DA742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="0039034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 przypadku zgłoszenia żądania przez Zamawiającego w terminie do 3 lat od dnia</w:t>
      </w:r>
      <w:r w:rsidR="0060366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39034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kiedy </w:t>
      </w:r>
      <w:r w:rsidR="00051CC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zgłoszenie/</w:t>
      </w:r>
      <w:r w:rsidR="0039034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decyzja o pozwoleni</w:t>
      </w:r>
      <w:r w:rsidR="007720D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</w:t>
      </w:r>
      <w:r w:rsidR="0039034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na budowę stanie się ostateczna</w:t>
      </w:r>
      <w:r w:rsidR="0060366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39034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7720D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wynagrodzenie Wykonawcy wyniesie 15% wynagrodzenia umownego brutto</w:t>
      </w:r>
      <w:r w:rsidR="00D8488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7720D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określonego w §</w:t>
      </w:r>
      <w:r w:rsidR="00FC535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C168C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6 ust.</w:t>
      </w:r>
      <w:r w:rsidR="008C48D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C168C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1</w:t>
      </w:r>
      <w:r w:rsidR="007720D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niniejszej umowy. </w:t>
      </w:r>
    </w:p>
    <w:p w:rsidR="00973397" w:rsidRPr="001F57AE" w:rsidRDefault="00973397" w:rsidP="007C441A">
      <w:pPr>
        <w:pStyle w:val="Akapitzlist"/>
        <w:widowControl w:val="0"/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Zamawiający zakazuje Wykonawcy udzielania komukolwiek, poza przedstawicielami Wydziału Inwestycji Miasta, informacji na temat realizacji przedmiotu umowy oraz udostępniania wszelkich materiałów dotyczącyc</w:t>
      </w:r>
      <w:r w:rsidR="00F7584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h przedmiotu umowy bez wiedzy i 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pisemnej zgody przedstawiciela  Wydziału Inwestycji Miasta.</w:t>
      </w:r>
    </w:p>
    <w:p w:rsidR="0087380E" w:rsidRPr="001F57AE" w:rsidRDefault="0087380E" w:rsidP="007C441A">
      <w:pPr>
        <w:numPr>
          <w:ilvl w:val="0"/>
          <w:numId w:val="20"/>
        </w:numPr>
        <w:tabs>
          <w:tab w:val="clear" w:pos="720"/>
        </w:tabs>
        <w:spacing w:line="276" w:lineRule="auto"/>
        <w:ind w:left="426" w:right="104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CB5F2C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w terminie 14 dni od zgłoszenia przez Zamawiającego żądania, o którym mowa w ust. 12, wyznaczy nową osobę, która posiada wymagane uprawnienia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br/>
        <w:t xml:space="preserve">i doświadczenie, określone w ogłoszeniu o zamówieniu lub odpowiednio, którą posługuje się przy realizacji </w:t>
      </w:r>
      <w:r w:rsidR="000761AA" w:rsidRPr="001F57AE">
        <w:rPr>
          <w:rFonts w:ascii="Arial" w:hAnsi="Arial" w:cs="Arial"/>
          <w:color w:val="000000" w:themeColor="text1"/>
          <w:sz w:val="22"/>
          <w:szCs w:val="22"/>
        </w:rPr>
        <w:t xml:space="preserve">niniejszej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umowy. </w:t>
      </w:r>
    </w:p>
    <w:p w:rsidR="002449D4" w:rsidRPr="001F57AE" w:rsidRDefault="00162164" w:rsidP="00AE2069">
      <w:pPr>
        <w:pStyle w:val="Akapitzlist"/>
        <w:widowControl w:val="0"/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Każda ze S</w:t>
      </w:r>
      <w:r w:rsidR="0087380E" w:rsidRPr="001F57AE">
        <w:rPr>
          <w:rFonts w:ascii="Arial" w:hAnsi="Arial" w:cs="Arial"/>
          <w:color w:val="000000" w:themeColor="text1"/>
          <w:sz w:val="22"/>
          <w:szCs w:val="22"/>
        </w:rPr>
        <w:t xml:space="preserve">tron ma prawo do zmiany w każdym czasie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swoich przedstawicieli</w:t>
      </w:r>
      <w:r w:rsidR="0087380E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AC6CD8" w:rsidRPr="001F57AE">
        <w:rPr>
          <w:rFonts w:ascii="Arial" w:hAnsi="Arial" w:cs="Arial"/>
          <w:color w:val="000000" w:themeColor="text1"/>
          <w:sz w:val="22"/>
          <w:szCs w:val="22"/>
        </w:rPr>
        <w:t xml:space="preserve"> wskazanych w § 8</w:t>
      </w:r>
      <w:r w:rsidR="0087380E" w:rsidRPr="001F57AE">
        <w:rPr>
          <w:rFonts w:ascii="Arial" w:hAnsi="Arial" w:cs="Arial"/>
          <w:color w:val="000000" w:themeColor="text1"/>
          <w:sz w:val="22"/>
          <w:szCs w:val="22"/>
        </w:rPr>
        <w:t xml:space="preserve"> umowy.</w:t>
      </w:r>
      <w:r w:rsidR="000A5F0E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10F4E" w:rsidRPr="001F57AE">
        <w:rPr>
          <w:rFonts w:ascii="Arial" w:hAnsi="Arial" w:cs="Arial"/>
          <w:color w:val="000000" w:themeColor="text1"/>
          <w:sz w:val="22"/>
          <w:szCs w:val="22"/>
        </w:rPr>
        <w:t>Nowe, wskazane osoby winny</w:t>
      </w:r>
      <w:r w:rsidR="007C441A" w:rsidRPr="001F57AE">
        <w:rPr>
          <w:rFonts w:ascii="Arial" w:hAnsi="Arial" w:cs="Arial"/>
          <w:color w:val="000000" w:themeColor="text1"/>
          <w:sz w:val="22"/>
          <w:szCs w:val="22"/>
        </w:rPr>
        <w:t xml:space="preserve"> posiadać wymagane uprawnienia </w:t>
      </w:r>
      <w:r w:rsidR="00E10F4E" w:rsidRPr="001F57AE">
        <w:rPr>
          <w:rFonts w:ascii="Arial" w:hAnsi="Arial" w:cs="Arial"/>
          <w:color w:val="000000" w:themeColor="text1"/>
          <w:sz w:val="22"/>
          <w:szCs w:val="22"/>
        </w:rPr>
        <w:t xml:space="preserve">i doświadczenie, określone w ogłoszeniu o zamówieniu. </w:t>
      </w:r>
      <w:r w:rsidR="0087380E" w:rsidRPr="001F57AE">
        <w:rPr>
          <w:rFonts w:ascii="Arial" w:hAnsi="Arial" w:cs="Arial"/>
          <w:color w:val="000000" w:themeColor="text1"/>
          <w:sz w:val="22"/>
          <w:szCs w:val="22"/>
        </w:rPr>
        <w:t>Na ok</w:t>
      </w:r>
      <w:r w:rsidR="0057148B" w:rsidRPr="001F57AE">
        <w:rPr>
          <w:rFonts w:ascii="Arial" w:hAnsi="Arial" w:cs="Arial"/>
          <w:color w:val="000000" w:themeColor="text1"/>
          <w:sz w:val="22"/>
          <w:szCs w:val="22"/>
        </w:rPr>
        <w:t>oliczność wprowadzonych zmian, S</w:t>
      </w:r>
      <w:r w:rsidR="0087380E" w:rsidRPr="001F57AE">
        <w:rPr>
          <w:rFonts w:ascii="Arial" w:hAnsi="Arial" w:cs="Arial"/>
          <w:color w:val="000000" w:themeColor="text1"/>
          <w:sz w:val="22"/>
          <w:szCs w:val="22"/>
        </w:rPr>
        <w:t>trony zobowiązane są zawrzeć aneks do</w:t>
      </w:r>
      <w:r w:rsidR="000761AA" w:rsidRPr="001F57AE">
        <w:rPr>
          <w:rFonts w:ascii="Arial" w:hAnsi="Arial" w:cs="Arial"/>
          <w:color w:val="000000" w:themeColor="text1"/>
          <w:sz w:val="22"/>
          <w:szCs w:val="22"/>
        </w:rPr>
        <w:t xml:space="preserve"> niniejszej</w:t>
      </w:r>
      <w:r w:rsidR="0087380E" w:rsidRPr="001F57AE">
        <w:rPr>
          <w:rFonts w:ascii="Arial" w:hAnsi="Arial" w:cs="Arial"/>
          <w:color w:val="000000" w:themeColor="text1"/>
          <w:sz w:val="22"/>
          <w:szCs w:val="22"/>
        </w:rPr>
        <w:t xml:space="preserve"> umowy.</w:t>
      </w:r>
    </w:p>
    <w:p w:rsidR="007C5D07" w:rsidRPr="001F57AE" w:rsidRDefault="007C5D07" w:rsidP="00AE2069">
      <w:pPr>
        <w:pStyle w:val="Default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:rsidR="00790AC3" w:rsidRPr="001F57AE" w:rsidRDefault="00A504C1" w:rsidP="00AE2069">
      <w:pPr>
        <w:pStyle w:val="Default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§ 3</w:t>
      </w:r>
    </w:p>
    <w:p w:rsidR="00047BC6" w:rsidRPr="001F57AE" w:rsidRDefault="00ED5B89" w:rsidP="00AE2069">
      <w:pPr>
        <w:pStyle w:val="Default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TERMIN</w:t>
      </w:r>
      <w:r w:rsidR="00686E77"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Y</w:t>
      </w:r>
      <w:r w:rsidR="007E614A"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 xml:space="preserve"> WYKONANIA</w:t>
      </w:r>
    </w:p>
    <w:p w:rsidR="00686E77" w:rsidRPr="001F57AE" w:rsidRDefault="00686E77" w:rsidP="00904D04">
      <w:pPr>
        <w:pStyle w:val="Tekstpodstawowy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Strony ustalają następujące</w:t>
      </w:r>
      <w:r w:rsidR="00B818FA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termin</w:t>
      </w:r>
      <w:r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y</w:t>
      </w:r>
      <w:r w:rsidR="00B818FA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A504C1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wykonania</w:t>
      </w:r>
      <w:r w:rsidR="0050457D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przedmiotu umowy:</w:t>
      </w:r>
      <w:r w:rsidR="0050457D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716103" w:rsidRPr="001F57AE" w:rsidRDefault="00F44804" w:rsidP="00F44804">
      <w:pPr>
        <w:pStyle w:val="Tekstpodstawowy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  <w:lang w:val="pl-PL"/>
        </w:rPr>
        <w:t>5</w:t>
      </w:r>
      <w:r w:rsidR="000000E1" w:rsidRPr="001F57AE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Pr="001F57AE">
        <w:rPr>
          <w:rFonts w:ascii="Arial" w:hAnsi="Arial" w:cs="Arial"/>
          <w:color w:val="000000" w:themeColor="text1"/>
          <w:sz w:val="22"/>
          <w:szCs w:val="22"/>
          <w:lang w:val="pl-PL"/>
        </w:rPr>
        <w:t>miesięcy</w:t>
      </w:r>
      <w:r w:rsidR="00BC015B" w:rsidRPr="001F57AE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od daty zawarcia umowy</w:t>
      </w:r>
      <w:r w:rsidR="001C0022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 – </w:t>
      </w:r>
      <w:r w:rsidR="00413B18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przekazanie</w:t>
      </w:r>
      <w:r w:rsidR="001C0022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Zamawiającemu</w:t>
      </w:r>
      <w:r w:rsidR="00EA2DEE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 </w:t>
      </w:r>
      <w:r w:rsidR="001C0022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dokument</w:t>
      </w:r>
      <w:r w:rsidR="001C0022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ów</w:t>
      </w:r>
      <w:r w:rsidR="00296AD9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,</w:t>
      </w:r>
      <w:r w:rsidR="001C0022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A62705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uzgodnion</w:t>
      </w:r>
      <w:r w:rsidR="00A62705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ych</w:t>
      </w:r>
      <w:r w:rsidR="00296AD9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z właściwym organami, jednostkami, instytucjami, gestorami sieci</w:t>
      </w:r>
      <w:r w:rsidR="00A62705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,</w:t>
      </w:r>
      <w:r w:rsidR="00296AD9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zgodnie z wymaganiami prawnymi w tym zakresie</w:t>
      </w:r>
      <w:r w:rsidR="00296AD9" w:rsidRPr="001F57AE">
        <w:rPr>
          <w:rFonts w:ascii="Arial" w:hAnsi="Arial" w:cs="Arial"/>
          <w:color w:val="000000" w:themeColor="text1"/>
          <w:sz w:val="22"/>
          <w:szCs w:val="22"/>
          <w:lang w:val="pl-PL"/>
        </w:rPr>
        <w:t>,</w:t>
      </w:r>
      <w:r w:rsidR="00296AD9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1C0022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określonych</w:t>
      </w:r>
      <w:r w:rsidR="005C5956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w</w:t>
      </w:r>
      <w:r w:rsidR="002D542D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 </w:t>
      </w: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pkt IV 1-3, 6-9, 12, 15 OPZ</w:t>
      </w:r>
      <w:r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,</w:t>
      </w:r>
    </w:p>
    <w:p w:rsidR="005C258B" w:rsidRPr="001F57AE" w:rsidRDefault="00F44804" w:rsidP="00F44804">
      <w:pPr>
        <w:pStyle w:val="Tekstpodstawowy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eastAsia="Arial Unicode MS" w:hAnsi="Arial" w:cs="Arial"/>
          <w:bCs/>
          <w:color w:val="000000" w:themeColor="text1"/>
          <w:sz w:val="22"/>
          <w:szCs w:val="22"/>
          <w:lang w:val="pl-PL"/>
        </w:rPr>
        <w:t>10</w:t>
      </w:r>
      <w:r w:rsidR="001911A0" w:rsidRPr="001F57AE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 xml:space="preserve"> miesięcy</w:t>
      </w:r>
      <w:r w:rsidR="001911A0" w:rsidRPr="001F57AE">
        <w:rPr>
          <w:rFonts w:ascii="Arial" w:eastAsia="Arial Unicode MS" w:hAnsi="Arial" w:cs="Arial"/>
          <w:b w:val="0"/>
          <w:bCs/>
          <w:color w:val="000000" w:themeColor="text1"/>
          <w:sz w:val="22"/>
          <w:szCs w:val="22"/>
        </w:rPr>
        <w:t xml:space="preserve"> </w:t>
      </w:r>
      <w:r w:rsidR="001911A0" w:rsidRPr="001F57AE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od daty zawarcia umowy</w:t>
      </w:r>
      <w:r w:rsidR="001911A0" w:rsidRPr="001F57AE">
        <w:rPr>
          <w:rFonts w:ascii="Arial" w:eastAsia="Arial Unicode MS" w:hAnsi="Arial" w:cs="Arial"/>
          <w:b w:val="0"/>
          <w:bCs/>
          <w:color w:val="000000" w:themeColor="text1"/>
          <w:sz w:val="22"/>
          <w:szCs w:val="22"/>
        </w:rPr>
        <w:t xml:space="preserve"> – </w:t>
      </w:r>
      <w:r w:rsidR="00C4512C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przekazanie</w:t>
      </w:r>
      <w:r w:rsidR="00C4512C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Zamawiającemu</w:t>
      </w:r>
      <w:r w:rsidR="00C4512C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 </w:t>
      </w:r>
      <w:r w:rsidR="00C4512C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dokument</w:t>
      </w:r>
      <w:r w:rsidR="00C4512C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ów,</w:t>
      </w:r>
      <w:r w:rsidR="00C4512C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A62705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uzgodnion</w:t>
      </w:r>
      <w:r w:rsidR="00A62705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ych</w:t>
      </w:r>
      <w:r w:rsidR="00C4512C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z właściwym organami, jednostkami, instytucjami, gestorami sieci</w:t>
      </w:r>
      <w:r w:rsidR="00A62705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,</w:t>
      </w:r>
      <w:r w:rsidR="00C4512C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zgodnie z wymaganiami prawnymi w tym zakresie</w:t>
      </w:r>
      <w:r w:rsidR="00C4512C" w:rsidRPr="001F57AE">
        <w:rPr>
          <w:rFonts w:ascii="Arial" w:hAnsi="Arial" w:cs="Arial"/>
          <w:color w:val="000000" w:themeColor="text1"/>
          <w:sz w:val="22"/>
          <w:szCs w:val="22"/>
          <w:lang w:val="pl-PL"/>
        </w:rPr>
        <w:t>,</w:t>
      </w:r>
      <w:r w:rsidR="00C4512C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określonych w</w:t>
      </w:r>
      <w:r w:rsidR="00C4512C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 </w:t>
      </w: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pkt IV 4-5,</w:t>
      </w:r>
      <w:r w:rsidR="00B64FE9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 7, </w:t>
      </w: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10-14 OPZ</w:t>
      </w:r>
      <w:r w:rsidR="00177BAD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.</w:t>
      </w:r>
    </w:p>
    <w:p w:rsidR="0054688E" w:rsidRPr="001F57AE" w:rsidRDefault="0054688E" w:rsidP="00904D04">
      <w:pPr>
        <w:pStyle w:val="Tekstpodstawowy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 w:val="0"/>
          <w:bCs/>
          <w:color w:val="000000" w:themeColor="text1"/>
          <w:sz w:val="22"/>
          <w:szCs w:val="22"/>
        </w:rPr>
        <w:lastRenderedPageBreak/>
        <w:t>W terminie wykonania przedmiotu umowy zawiera się czas</w:t>
      </w:r>
      <w:r w:rsidRPr="001F57AE">
        <w:rPr>
          <w:rFonts w:ascii="Arial" w:hAnsi="Arial" w:cs="Arial"/>
          <w:b w:val="0"/>
          <w:bCs/>
          <w:color w:val="000000" w:themeColor="text1"/>
          <w:sz w:val="22"/>
          <w:szCs w:val="22"/>
          <w:lang w:val="pl-PL"/>
        </w:rPr>
        <w:t>,</w:t>
      </w:r>
      <w:r w:rsidRPr="001F57A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wskazany w § 4 ust. 4</w:t>
      </w:r>
      <w:r w:rsidRPr="001F57AE">
        <w:rPr>
          <w:rFonts w:ascii="Arial" w:hAnsi="Arial" w:cs="Arial"/>
          <w:b w:val="0"/>
          <w:bCs/>
          <w:color w:val="000000" w:themeColor="text1"/>
          <w:sz w:val="22"/>
          <w:szCs w:val="22"/>
          <w:lang w:val="pl-PL"/>
        </w:rPr>
        <w:t>,</w:t>
      </w:r>
      <w:r w:rsidRPr="001F57A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b w:val="0"/>
          <w:bCs/>
          <w:color w:val="000000" w:themeColor="text1"/>
          <w:sz w:val="22"/>
          <w:szCs w:val="22"/>
        </w:rPr>
        <w:br/>
        <w:t>na zgłoszenie przez Zamawiającego zastrzeżeń do otrzymanej dokumentacji, a także czas na usunięcie przez Wykonawcę zastrzeżeń Zamawiającego, o ile takie zostaną zgłoszone.</w:t>
      </w:r>
    </w:p>
    <w:p w:rsidR="00124469" w:rsidRPr="001F57AE" w:rsidRDefault="00124469" w:rsidP="00904D04">
      <w:pPr>
        <w:pStyle w:val="Tekstpodstawowy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Termin, ustalony w ust. 1, może ulec wydłużeniu o czas niezbędny do zapewnienia należytego wykonania umowy, jeżeli Wykonawca wykaże, że niemożność dotrzymania terminu pierwotnego wynika z okoliczności od niego niezależnych, na które nie ma wpływu i których nie mógł przewidzieć oraz że dochował należytej staranności w dążeniu do dotrzymania terminu określonego umową, w szczególności podjął stosowne czynności </w:t>
      </w:r>
      <w:r w:rsidR="00E2105A" w:rsidRPr="001F57AE">
        <w:rPr>
          <w:rFonts w:ascii="Arial" w:hAnsi="Arial" w:cs="Arial"/>
          <w:b w:val="0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w odpowiednim czasie</w:t>
      </w:r>
      <w:r w:rsidR="00E2105A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 </w:t>
      </w: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i z odpowiednim wyprzedzeniem w stosunku do sytuacji, która tego wymagała by termin umowny został dotrzymany. </w:t>
      </w:r>
    </w:p>
    <w:p w:rsidR="003D077B" w:rsidRPr="001F57AE" w:rsidRDefault="00124469" w:rsidP="00177BAD">
      <w:pPr>
        <w:pStyle w:val="Tekstpodstawowy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Zmiana, o której mowa w ust. 3, następuje w formie aneksu do niniejszej umowy, sporządzonego w formie pisemnej pod rygorem nieważności, na podstawie należycie uzasadnionego pisemnego wniosku Wykonawcy, doręczonego Zamawiającemu przed upływem terminu, określonego</w:t>
      </w:r>
      <w:r w:rsidR="00E2105A" w:rsidRPr="001F57AE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 </w:t>
      </w: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w ust. 1. </w:t>
      </w:r>
    </w:p>
    <w:p w:rsidR="007C5D07" w:rsidRPr="001F57AE" w:rsidRDefault="007C5D07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:rsidR="00AA4C42" w:rsidRPr="001F57AE" w:rsidRDefault="00A504C1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§ 4</w:t>
      </w:r>
    </w:p>
    <w:p w:rsidR="00AA4C42" w:rsidRPr="001F57AE" w:rsidRDefault="005225CC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ODBIÓR</w:t>
      </w:r>
    </w:p>
    <w:p w:rsidR="008D70A7" w:rsidRPr="001F57AE" w:rsidRDefault="00274B99" w:rsidP="00904D04">
      <w:pPr>
        <w:pStyle w:val="Akapitzlist"/>
        <w:numPr>
          <w:ilvl w:val="0"/>
          <w:numId w:val="6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Potwierdzeniem 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wykonania poszczególnych części przedmiotu umowy będą podpisane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obustronnie 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protok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o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ły zdawczo-odbiorcze.</w:t>
      </w:r>
      <w:r w:rsidR="00284F1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Przekazanie Zamawiającemu przedmiotu umowy lub jego części Zamawiający pokwituje potwierd</w:t>
      </w:r>
      <w:r w:rsidR="005129B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zeniem przekazania, nie</w:t>
      </w:r>
      <w:r w:rsidR="00F87F0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stanowiącym protokołu zdawczo-</w:t>
      </w:r>
      <w:r w:rsidR="00284F1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odbiorczego.</w:t>
      </w:r>
      <w:r w:rsidR="008D70A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</w:p>
    <w:p w:rsidR="0011792A" w:rsidRPr="001F57AE" w:rsidRDefault="00210E91" w:rsidP="00904D04">
      <w:pPr>
        <w:widowControl w:val="0"/>
        <w:numPr>
          <w:ilvl w:val="0"/>
          <w:numId w:val="6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Miejscem odbioru</w:t>
      </w:r>
      <w:r w:rsidR="009D569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będzie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Urząd Miasta Bydgoszczy </w:t>
      </w:r>
      <w:r w:rsidR="00C9671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Wydział Inwestycji Miasta </w:t>
      </w:r>
      <w:r w:rsidR="004F4B7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ul. Grudziądzka </w:t>
      </w:r>
      <w:r w:rsidR="00241B2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9-15, 85-130 Bydgoszcz.</w:t>
      </w:r>
    </w:p>
    <w:p w:rsidR="000A4415" w:rsidRPr="001F57AE" w:rsidRDefault="00A504C1" w:rsidP="00904D04">
      <w:pPr>
        <w:widowControl w:val="0"/>
        <w:numPr>
          <w:ilvl w:val="0"/>
          <w:numId w:val="6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Wykaz opracowań i pisemne oświ</w:t>
      </w:r>
      <w:r w:rsidR="003762A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adczenie</w:t>
      </w:r>
      <w:r w:rsidR="002E272A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wra</w:t>
      </w:r>
      <w:r w:rsidR="00F7584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 z ewentualnym uzasadnieniem i </w:t>
      </w:r>
      <w:r w:rsidR="002E272A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załącznikami</w:t>
      </w:r>
      <w:r w:rsidR="003762A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 o których</w:t>
      </w:r>
      <w:r w:rsidR="00A72A64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mowa w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§ 1</w:t>
      </w:r>
      <w:r w:rsidR="00C222F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9472C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 ust. </w:t>
      </w:r>
      <w:r w:rsidR="006D2D4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6</w:t>
      </w:r>
      <w:r w:rsidR="00EC099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2E220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stanowią integralną część przedmiotu odbioru.</w:t>
      </w:r>
    </w:p>
    <w:p w:rsidR="002449D4" w:rsidRPr="001F57AE" w:rsidRDefault="00A504C1" w:rsidP="00904D04">
      <w:pPr>
        <w:widowControl w:val="0"/>
        <w:numPr>
          <w:ilvl w:val="0"/>
          <w:numId w:val="6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Zamawiający nie jest zobowiązany do sprawdzenia jakości przedmiotu odbioru</w:t>
      </w:r>
      <w:r w:rsidR="000C66E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lub jego części</w:t>
      </w:r>
      <w:r w:rsidR="00AB474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, jednakże </w:t>
      </w:r>
      <w:r w:rsidR="005225CC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jest uprawniony do</w:t>
      </w:r>
      <w:r w:rsidR="00AB474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5225CC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zgłoszenia </w:t>
      </w:r>
      <w:r w:rsidR="009E321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na piśmie </w:t>
      </w:r>
      <w:r w:rsidR="005225CC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zastrzeżeń </w:t>
      </w:r>
      <w:r w:rsidR="00155A8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do </w:t>
      </w:r>
      <w:r w:rsidR="000C66E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otrzymanej </w:t>
      </w:r>
      <w:r w:rsidR="00AB474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dokumentacji</w:t>
      </w:r>
      <w:r w:rsidR="00A40E5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155A8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 terminie 14</w:t>
      </w:r>
      <w:r w:rsidR="00AB474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dni od dnia jej przekazania Zamawiającemu. W</w:t>
      </w:r>
      <w:r w:rsidR="00ED78F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przypadku zgłoszenia zastrzeżeń </w:t>
      </w:r>
      <w:r w:rsidR="00AB474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Wykonawca dokon</w:t>
      </w:r>
      <w:r w:rsidR="00ED78F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a stosownych korekt </w:t>
      </w:r>
      <w:r w:rsidR="00AB474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i ponownie </w:t>
      </w:r>
      <w:r w:rsidR="00155A8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przedłoży Zamawiającemu poprawioną</w:t>
      </w:r>
      <w:r w:rsidR="00AB474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, kompletną </w:t>
      </w:r>
      <w:r w:rsidR="00155A8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dokumentację</w:t>
      </w:r>
      <w:r w:rsidR="00ED78F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, </w:t>
      </w:r>
      <w:r w:rsidR="003141F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a Zamawiający w terminie 3 dni roboczych dokona weryfikacji złożonych korekt, </w:t>
      </w:r>
      <w:r w:rsidR="00ED78F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przy czym Wykonawca po</w:t>
      </w:r>
      <w:r w:rsidR="006134F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winien mieć na względzie termin wykonania umowy</w:t>
      </w:r>
      <w:r w:rsidR="00F873B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6134F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określony</w:t>
      </w:r>
      <w:r w:rsidR="00ED78F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 §</w:t>
      </w:r>
      <w:r w:rsidR="00AB474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ED78F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3 ust. 1. </w:t>
      </w:r>
    </w:p>
    <w:p w:rsidR="00985D78" w:rsidRPr="001F57AE" w:rsidRDefault="001B08E2" w:rsidP="00904D04">
      <w:pPr>
        <w:widowControl w:val="0"/>
        <w:numPr>
          <w:ilvl w:val="0"/>
          <w:numId w:val="6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Przedmiot umowy uważa się za wykonany </w:t>
      </w:r>
      <w:r w:rsidR="00B5064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 danej części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 dniem podpisania przez Strony bez uwag i zastrzeżeń protoko</w:t>
      </w:r>
      <w:r w:rsidR="004F2EA5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ł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</w:t>
      </w:r>
      <w:r w:rsidR="004F2EA5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zdawczo-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odbiorczego</w:t>
      </w:r>
      <w:r w:rsidR="00B5064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stanowi</w:t>
      </w:r>
      <w:r w:rsidR="00B5064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ącego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podsta</w:t>
      </w:r>
      <w:r w:rsidR="00985D7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wę </w:t>
      </w:r>
      <w:r w:rsidR="009C64F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="00985D7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do wystawienia faktury przez Wykonawcę.</w:t>
      </w:r>
    </w:p>
    <w:p w:rsidR="009E321D" w:rsidRPr="001F57AE" w:rsidRDefault="00A504C1" w:rsidP="00904D04">
      <w:pPr>
        <w:widowControl w:val="0"/>
        <w:numPr>
          <w:ilvl w:val="0"/>
          <w:numId w:val="6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Akceptacja Zamawiającego i protok</w:t>
      </w:r>
      <w:r w:rsidR="00274B9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o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larny odbiór </w:t>
      </w:r>
      <w:r w:rsidR="00B5064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każdej części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przedmiotu umowy</w:t>
      </w:r>
      <w:r w:rsidR="00544D1C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B5064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="00DE3B74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nie są</w:t>
      </w:r>
      <w:r w:rsidR="00B5064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DE3B74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równoznaczne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ze stwierdzeniem braku wad, które mogą ujawnić się w każdym czasie. </w:t>
      </w:r>
    </w:p>
    <w:p w:rsidR="00585994" w:rsidRPr="001F57AE" w:rsidRDefault="00A504C1" w:rsidP="00904D04">
      <w:pPr>
        <w:widowControl w:val="0"/>
        <w:numPr>
          <w:ilvl w:val="0"/>
          <w:numId w:val="6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Jeżeli wykryte zostaną wady</w:t>
      </w:r>
      <w:r w:rsidR="00F05B2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lub braki odebranego przedmiotu umowy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 Wykonawca zobowiązuje się do ich usunięcia na własny koszt</w:t>
      </w:r>
      <w:r w:rsidR="00A9185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na zasadach</w:t>
      </w:r>
      <w:r w:rsidR="00E3296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A9185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określonych w § 10.</w:t>
      </w:r>
    </w:p>
    <w:p w:rsidR="00DC5B1F" w:rsidRPr="001F57AE" w:rsidRDefault="00DC5B1F" w:rsidP="00AE2069">
      <w:pPr>
        <w:widowControl w:val="0"/>
        <w:spacing w:line="276" w:lineRule="auto"/>
        <w:ind w:left="284"/>
        <w:jc w:val="both"/>
        <w:rPr>
          <w:rFonts w:ascii="Arial" w:hAnsi="Arial" w:cs="Arial"/>
          <w:snapToGrid w:val="0"/>
          <w:color w:val="000000" w:themeColor="text1"/>
          <w:sz w:val="10"/>
          <w:szCs w:val="10"/>
        </w:rPr>
      </w:pPr>
    </w:p>
    <w:p w:rsidR="007C5D07" w:rsidRPr="001F57AE" w:rsidRDefault="007C5D07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:rsidR="00A504C1" w:rsidRPr="001F57AE" w:rsidRDefault="00A504C1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§ 5</w:t>
      </w:r>
    </w:p>
    <w:p w:rsidR="00355CA3" w:rsidRPr="001F57AE" w:rsidRDefault="00F46D2F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KLAUZULE NIEDOZWOLONE</w:t>
      </w:r>
    </w:p>
    <w:p w:rsidR="003D1061" w:rsidRPr="001F57AE" w:rsidRDefault="003D1061" w:rsidP="00904D04">
      <w:pPr>
        <w:widowControl w:val="0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Zamawiający zakazuje wprowadzania do dokumentacji jakichkolwiek rozwiązań, które mogłyby w jakikolwiek sposób utrudniać uczciwą konkurencję, w szczególności wśród podmiotów, które na podstawie dokumentacji będą miały zrealizować inwestycję. </w:t>
      </w:r>
      <w:r w:rsidR="00A276C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 szczególności zakazuje się wprowadzania klauzul wskazujących znaki towarowe, patenty lub pochodzenie, źródło lub szczególny proces, który charakteryzuje produkty lub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lastRenderedPageBreak/>
        <w:t>usługi dostarczone przez konkretnego wykonawcę.</w:t>
      </w:r>
    </w:p>
    <w:p w:rsidR="003D1061" w:rsidRPr="001F57AE" w:rsidRDefault="003D1061" w:rsidP="00904D04">
      <w:pPr>
        <w:widowControl w:val="0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 dokumentacji można opisać inwestycję, która będzie miała zostać zrealizowana </w:t>
      </w:r>
      <w:r w:rsidR="009C64F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na podstawie dokumentacji wyjątkowo poprzez wskazanie znaków towarowych, patentów lub pochodzenia, źródła lub szczegółowego procesu, który charakteryzuje produkty lub usługi dostarczane przez konkretnego wykonawcę, ale tylko w sytuacji</w:t>
      </w:r>
      <w:r w:rsidR="00E778CA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gdy inwestycji nie można opisać w wystarczająco precyzyjny i zrozumiały sposób, a wskazaniu takiemu będą towarzyszyć wyrazy „lub równoważny”.</w:t>
      </w:r>
    </w:p>
    <w:p w:rsidR="003D1061" w:rsidRPr="001F57AE" w:rsidRDefault="003D1061" w:rsidP="00904D04">
      <w:pPr>
        <w:widowControl w:val="0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Jeżeli inwestycja, zostanie opisana  w sposób, o k</w:t>
      </w:r>
      <w:r w:rsidR="00F7584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tórym mowa w ust. 2</w:t>
      </w:r>
      <w:r w:rsidR="00E778CA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F7584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Wykonawca w 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załączniku do uzasadnienia, o którym mowa w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§ 1 ust. </w:t>
      </w:r>
      <w:r w:rsidR="002F59B4" w:rsidRPr="001F57AE">
        <w:rPr>
          <w:rFonts w:ascii="Arial" w:hAnsi="Arial" w:cs="Arial"/>
          <w:color w:val="000000" w:themeColor="text1"/>
          <w:sz w:val="22"/>
          <w:szCs w:val="22"/>
        </w:rPr>
        <w:t>6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, wskaże kryteria </w:t>
      </w:r>
      <w:r w:rsidR="00630439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do zastosowania w celu oceny równoważności, tj. parametry równoważności.</w:t>
      </w:r>
    </w:p>
    <w:p w:rsidR="00E37BCE" w:rsidRPr="001F57AE" w:rsidRDefault="003D1061" w:rsidP="00177BAD">
      <w:pPr>
        <w:pStyle w:val="Akapitzlist"/>
        <w:widowControl w:val="0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Wykonawca opisując inwestycję, która będzie miała zostać zrealizowana na podstawie dokumentacji przez odniesienie do norm, ocen techniczny</w:t>
      </w:r>
      <w:r w:rsidR="00F7584E" w:rsidRPr="001F57AE">
        <w:rPr>
          <w:rFonts w:ascii="Arial" w:hAnsi="Arial" w:cs="Arial"/>
          <w:color w:val="000000" w:themeColor="text1"/>
          <w:sz w:val="22"/>
          <w:szCs w:val="22"/>
        </w:rPr>
        <w:t>ch, specyfikacji technicznych i 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systemów referencji technicznych, o których mowa w ar</w:t>
      </w:r>
      <w:r w:rsidR="00F7584E" w:rsidRPr="001F57AE">
        <w:rPr>
          <w:rFonts w:ascii="Arial" w:hAnsi="Arial" w:cs="Arial"/>
          <w:color w:val="000000" w:themeColor="text1"/>
          <w:sz w:val="22"/>
          <w:szCs w:val="22"/>
        </w:rPr>
        <w:t>t. 101 ust. 1 pkt 2 oraz ust. 3 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ustawy Prawo zamówień publicznych</w:t>
      </w:r>
      <w:r w:rsidR="00E778CA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jest obowiązany wskazać, że dopuszcza rozwiązania równoważne opisywanym, dopisując każdorazowo zwrot „lub równoważne”. </w:t>
      </w:r>
    </w:p>
    <w:p w:rsidR="00370860" w:rsidRPr="001F57AE" w:rsidRDefault="00370860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:rsidR="00C83E03" w:rsidRPr="001F57AE" w:rsidRDefault="00A504C1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§ 6</w:t>
      </w:r>
    </w:p>
    <w:p w:rsidR="00C83E03" w:rsidRPr="001F57AE" w:rsidRDefault="00F46D2F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WYNAGRODZENIE</w:t>
      </w:r>
    </w:p>
    <w:p w:rsidR="008014A7" w:rsidRPr="001F57AE" w:rsidRDefault="003762A0" w:rsidP="00177BAD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Zamawiający za </w:t>
      </w:r>
      <w:r w:rsidR="00AE276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wykonanie przedmiotu umowy zapłaci Wykonawcy w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ynagrodzenie ryczałtowe, ustalone na podstawie oferty Wykonawcy</w:t>
      </w:r>
      <w:r w:rsidR="00F46D2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AE276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 wysokości łącznej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:</w:t>
      </w:r>
      <w:r w:rsidR="00D9776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_________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zł </w:t>
      </w:r>
      <w:r w:rsidR="00AE276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brutto </w:t>
      </w:r>
      <w:r w:rsidR="00A504C1" w:rsidRPr="001F57AE">
        <w:rPr>
          <w:rFonts w:ascii="Arial" w:hAnsi="Arial" w:cs="Arial"/>
          <w:i/>
          <w:snapToGrid w:val="0"/>
          <w:color w:val="000000" w:themeColor="text1"/>
        </w:rPr>
        <w:t xml:space="preserve">(słownie: </w:t>
      </w:r>
      <w:r w:rsidR="00D97762" w:rsidRPr="001F57AE">
        <w:rPr>
          <w:rFonts w:ascii="Arial" w:hAnsi="Arial" w:cs="Arial"/>
          <w:i/>
          <w:snapToGrid w:val="0"/>
          <w:color w:val="000000" w:themeColor="text1"/>
        </w:rPr>
        <w:t>____________</w:t>
      </w:r>
      <w:r w:rsidR="006E7F0C" w:rsidRPr="001F57AE">
        <w:rPr>
          <w:rFonts w:ascii="Arial" w:hAnsi="Arial" w:cs="Arial"/>
          <w:i/>
          <w:snapToGrid w:val="0"/>
          <w:color w:val="000000" w:themeColor="text1"/>
        </w:rPr>
        <w:t xml:space="preserve"> złotych</w:t>
      </w:r>
      <w:r w:rsidR="00D97762" w:rsidRPr="001F57AE">
        <w:rPr>
          <w:rFonts w:ascii="Arial" w:hAnsi="Arial" w:cs="Arial"/>
          <w:i/>
          <w:snapToGrid w:val="0"/>
          <w:color w:val="000000" w:themeColor="text1"/>
        </w:rPr>
        <w:t xml:space="preserve"> _____</w:t>
      </w:r>
      <w:r w:rsidR="00DE5CEC" w:rsidRPr="001F57AE">
        <w:rPr>
          <w:rFonts w:ascii="Arial" w:hAnsi="Arial" w:cs="Arial"/>
          <w:i/>
          <w:snapToGrid w:val="0"/>
          <w:color w:val="000000" w:themeColor="text1"/>
        </w:rPr>
        <w:t>/100</w:t>
      </w:r>
      <w:r w:rsidR="00A504C1" w:rsidRPr="001F57AE">
        <w:rPr>
          <w:rFonts w:ascii="Arial" w:hAnsi="Arial" w:cs="Arial"/>
          <w:i/>
          <w:snapToGrid w:val="0"/>
          <w:color w:val="000000" w:themeColor="text1"/>
        </w:rPr>
        <w:t>)</w:t>
      </w:r>
      <w:r w:rsidR="00177BAD" w:rsidRPr="001F57AE">
        <w:rPr>
          <w:rFonts w:ascii="Arial" w:hAnsi="Arial" w:cs="Arial"/>
          <w:i/>
          <w:snapToGrid w:val="0"/>
          <w:color w:val="000000" w:themeColor="text1"/>
        </w:rPr>
        <w:t>.</w:t>
      </w:r>
      <w:r w:rsidR="00FD091C" w:rsidRPr="001F57AE">
        <w:rPr>
          <w:rFonts w:ascii="Arial" w:hAnsi="Arial" w:cs="Arial"/>
          <w:i/>
          <w:snapToGrid w:val="0"/>
          <w:color w:val="000000" w:themeColor="text1"/>
        </w:rPr>
        <w:t xml:space="preserve"> </w:t>
      </w:r>
    </w:p>
    <w:p w:rsidR="00DF12A5" w:rsidRPr="001F57AE" w:rsidRDefault="00AE2762" w:rsidP="000761AA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Kwota</w:t>
      </w:r>
      <w:r w:rsidR="0037586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wskazana w ust. 1 powyżej</w:t>
      </w:r>
      <w:r w:rsidR="0018787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274B9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stanowi całkowite wynagrodzenie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Zamawiającego </w:t>
      </w:r>
      <w:r w:rsidR="008C48D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="00274B9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 cały przedmiot umowy</w:t>
      </w:r>
      <w:r w:rsidR="00F46D2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 zawiera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274B9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zwrot ws</w:t>
      </w:r>
      <w:r w:rsidR="00F46D2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zelkich kosztów oraz</w:t>
      </w:r>
      <w:r w:rsidR="00274B9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obejmuje wynagrodzenie z tytułu przeniesienia na Zamawiającego praw, o których mowa w § 7</w:t>
      </w:r>
      <w:r w:rsidR="009429A4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</w:p>
    <w:p w:rsidR="006F6F54" w:rsidRPr="001F57AE" w:rsidRDefault="00AE2762" w:rsidP="00982C1A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Zamawiający zapłaci Wykonawcy wynagrodzenie na rachu</w:t>
      </w:r>
      <w:r w:rsidR="00AA4A5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nek bankowy Wykonawcy wskazany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na fakturze</w:t>
      </w:r>
      <w:r w:rsidR="00F46D2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, w terminie </w:t>
      </w:r>
      <w:r w:rsidR="0011545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14</w:t>
      </w:r>
      <w:r w:rsidR="00F46D2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dni od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doręczenia </w:t>
      </w:r>
      <w:r w:rsidR="00F46D2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Zamawiającemu prawidłowo wystawionej faktury </w:t>
      </w:r>
      <w:r w:rsidR="001E4E3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wraz z dokumentami rozliczeniowymi </w:t>
      </w:r>
      <w:r w:rsidR="001E4E33" w:rsidRPr="001F57AE">
        <w:rPr>
          <w:rFonts w:ascii="Arial" w:hAnsi="Arial" w:cs="Arial"/>
          <w:i/>
          <w:snapToGrid w:val="0"/>
          <w:color w:val="000000" w:themeColor="text1"/>
        </w:rPr>
        <w:t>(protok</w:t>
      </w:r>
      <w:r w:rsidR="00F46D2F" w:rsidRPr="001F57AE">
        <w:rPr>
          <w:rFonts w:ascii="Arial" w:hAnsi="Arial" w:cs="Arial"/>
          <w:i/>
          <w:snapToGrid w:val="0"/>
          <w:color w:val="000000" w:themeColor="text1"/>
        </w:rPr>
        <w:t>o</w:t>
      </w:r>
      <w:r w:rsidR="00972E5B" w:rsidRPr="001F57AE">
        <w:rPr>
          <w:rFonts w:ascii="Arial" w:hAnsi="Arial" w:cs="Arial"/>
          <w:i/>
          <w:snapToGrid w:val="0"/>
          <w:color w:val="000000" w:themeColor="text1"/>
        </w:rPr>
        <w:t>ł</w:t>
      </w:r>
      <w:r w:rsidR="00E01F02" w:rsidRPr="001F57AE">
        <w:rPr>
          <w:rFonts w:ascii="Arial" w:hAnsi="Arial" w:cs="Arial"/>
          <w:i/>
          <w:snapToGrid w:val="0"/>
          <w:color w:val="000000" w:themeColor="text1"/>
        </w:rPr>
        <w:t>y zdawczo-odbiorcze</w:t>
      </w:r>
      <w:r w:rsidR="00A504C1" w:rsidRPr="001F57AE">
        <w:rPr>
          <w:rFonts w:ascii="Arial" w:hAnsi="Arial" w:cs="Arial"/>
          <w:i/>
          <w:snapToGrid w:val="0"/>
          <w:color w:val="000000" w:themeColor="text1"/>
        </w:rPr>
        <w:t>)</w:t>
      </w:r>
      <w:r w:rsidR="00125502" w:rsidRPr="001F57AE">
        <w:rPr>
          <w:rFonts w:ascii="Arial" w:hAnsi="Arial" w:cs="Arial"/>
          <w:i/>
          <w:snapToGrid w:val="0"/>
          <w:color w:val="000000" w:themeColor="text1"/>
        </w:rPr>
        <w:t>.</w:t>
      </w:r>
      <w:r w:rsidR="0088379F" w:rsidRPr="001F57AE">
        <w:rPr>
          <w:rFonts w:ascii="Arial" w:hAnsi="Arial" w:cs="Arial"/>
          <w:i/>
          <w:snapToGrid w:val="0"/>
          <w:color w:val="000000" w:themeColor="text1"/>
        </w:rPr>
        <w:t xml:space="preserve"> </w:t>
      </w:r>
      <w:r w:rsidR="0088379F" w:rsidRPr="001F57AE">
        <w:rPr>
          <w:rFonts w:ascii="Arial" w:hAnsi="Arial" w:cs="Arial"/>
          <w:i/>
          <w:snapToGrid w:val="0"/>
          <w:color w:val="000000" w:themeColor="text1"/>
        </w:rPr>
        <w:br/>
      </w:r>
      <w:r w:rsidR="00D70DA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 dzień zapłaty Strony uznają datę obciążenia rachunku Zamawiającego przez jego bank.</w:t>
      </w:r>
    </w:p>
    <w:p w:rsidR="00084ED6" w:rsidRPr="001F57AE" w:rsidRDefault="00E01F02" w:rsidP="00AE2069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Zamawiający </w:t>
      </w:r>
      <w:r w:rsidR="00AD113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ustala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D471C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dwie</w:t>
      </w:r>
      <w:r w:rsidR="00E13CC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55619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płatności </w:t>
      </w:r>
      <w:r w:rsidR="0026181B" w:rsidRPr="001F57AE">
        <w:rPr>
          <w:rFonts w:ascii="Arial" w:hAnsi="Arial" w:cs="Arial"/>
          <w:i/>
          <w:snapToGrid w:val="0"/>
          <w:color w:val="000000" w:themeColor="text1"/>
        </w:rPr>
        <w:t>(</w:t>
      </w:r>
      <w:r w:rsidR="00D471C6" w:rsidRPr="001F57AE">
        <w:rPr>
          <w:rFonts w:ascii="Arial" w:hAnsi="Arial" w:cs="Arial"/>
          <w:i/>
          <w:snapToGrid w:val="0"/>
          <w:color w:val="000000" w:themeColor="text1"/>
        </w:rPr>
        <w:t>2</w:t>
      </w:r>
      <w:r w:rsidR="00411A95" w:rsidRPr="001F57AE">
        <w:rPr>
          <w:rFonts w:ascii="Arial" w:hAnsi="Arial" w:cs="Arial"/>
          <w:i/>
          <w:snapToGrid w:val="0"/>
          <w:color w:val="000000" w:themeColor="text1"/>
        </w:rPr>
        <w:t xml:space="preserve"> </w:t>
      </w:r>
      <w:r w:rsidR="00556191" w:rsidRPr="001F57AE">
        <w:rPr>
          <w:rFonts w:ascii="Arial" w:hAnsi="Arial" w:cs="Arial"/>
          <w:i/>
          <w:snapToGrid w:val="0"/>
          <w:color w:val="000000" w:themeColor="text1"/>
        </w:rPr>
        <w:t>faktury)</w:t>
      </w:r>
      <w:r w:rsidR="00C43FA7" w:rsidRPr="001F57AE">
        <w:rPr>
          <w:rFonts w:ascii="Arial" w:hAnsi="Arial" w:cs="Arial"/>
          <w:i/>
          <w:snapToGrid w:val="0"/>
          <w:color w:val="000000" w:themeColor="text1"/>
        </w:rPr>
        <w:t>,</w:t>
      </w:r>
      <w:r w:rsidR="0055619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 tym:</w:t>
      </w:r>
    </w:p>
    <w:p w:rsidR="00A45CCE" w:rsidRPr="001F57AE" w:rsidRDefault="00F9292E" w:rsidP="00AE2069">
      <w:pPr>
        <w:widowControl w:val="0"/>
        <w:numPr>
          <w:ilvl w:val="1"/>
          <w:numId w:val="1"/>
        </w:numPr>
        <w:tabs>
          <w:tab w:val="clear" w:pos="1014"/>
          <w:tab w:val="left" w:pos="284"/>
          <w:tab w:val="num" w:pos="567"/>
        </w:tabs>
        <w:spacing w:line="276" w:lineRule="auto"/>
        <w:ind w:left="567" w:hanging="30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pier</w:t>
      </w:r>
      <w:r w:rsidR="00C929D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wsza płatność w wysokości: </w:t>
      </w:r>
      <w:r w:rsidR="00D9776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___________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zł </w:t>
      </w:r>
      <w:r w:rsidR="004715BA" w:rsidRPr="001F57AE">
        <w:rPr>
          <w:rFonts w:ascii="Arial" w:hAnsi="Arial" w:cs="Arial"/>
          <w:i/>
          <w:snapToGrid w:val="0"/>
          <w:color w:val="000000" w:themeColor="text1"/>
        </w:rPr>
        <w:t>(</w:t>
      </w:r>
      <w:r w:rsidR="00D471C6" w:rsidRPr="001F57AE">
        <w:rPr>
          <w:rFonts w:ascii="Arial" w:hAnsi="Arial" w:cs="Arial"/>
          <w:i/>
          <w:snapToGrid w:val="0"/>
          <w:color w:val="000000" w:themeColor="text1"/>
        </w:rPr>
        <w:t>40</w:t>
      </w:r>
      <w:r w:rsidRPr="001F57AE">
        <w:rPr>
          <w:rFonts w:ascii="Arial" w:hAnsi="Arial" w:cs="Arial"/>
          <w:i/>
          <w:snapToGrid w:val="0"/>
          <w:color w:val="000000" w:themeColor="text1"/>
        </w:rPr>
        <w:t xml:space="preserve"> % </w:t>
      </w:r>
      <w:r w:rsidR="006E2BD6" w:rsidRPr="001F57AE">
        <w:rPr>
          <w:rFonts w:ascii="Arial" w:hAnsi="Arial" w:cs="Arial"/>
          <w:i/>
          <w:snapToGrid w:val="0"/>
          <w:color w:val="000000" w:themeColor="text1"/>
        </w:rPr>
        <w:t xml:space="preserve">wynagrodzenia ryczałtowego, ustalonego w ust. 1 </w:t>
      </w:r>
      <w:r w:rsidR="006E2BD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po zaokrągleniu do pełnego złotego w dół</w:t>
      </w:r>
      <w:r w:rsidR="003032B8" w:rsidRPr="001F57AE">
        <w:rPr>
          <w:rFonts w:ascii="Arial" w:hAnsi="Arial" w:cs="Arial"/>
          <w:i/>
          <w:snapToGrid w:val="0"/>
          <w:color w:val="000000" w:themeColor="text1"/>
        </w:rPr>
        <w:t>)</w:t>
      </w:r>
      <w:r w:rsidR="00261985" w:rsidRPr="001F57AE">
        <w:rPr>
          <w:rFonts w:ascii="Arial" w:hAnsi="Arial" w:cs="Arial"/>
          <w:i/>
          <w:snapToGrid w:val="0"/>
          <w:color w:val="000000" w:themeColor="text1"/>
        </w:rPr>
        <w:t>,</w:t>
      </w:r>
      <w:r w:rsidR="004B704A" w:rsidRPr="001F57AE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 xml:space="preserve"> </w:t>
      </w:r>
      <w:r w:rsidR="00C929D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po wykonaniu zakresu przedmiotu umowy</w:t>
      </w:r>
      <w:r w:rsidR="0018787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C929D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określonego w </w:t>
      </w:r>
      <w:r w:rsidR="00C929D2" w:rsidRPr="001F57AE">
        <w:rPr>
          <w:rFonts w:ascii="Arial" w:hAnsi="Arial" w:cs="Arial"/>
          <w:bCs/>
          <w:color w:val="000000" w:themeColor="text1"/>
          <w:sz w:val="22"/>
          <w:szCs w:val="22"/>
        </w:rPr>
        <w:t>§ 3 ust. 1 pkt 1</w:t>
      </w:r>
      <w:r w:rsidR="006E2BD6" w:rsidRPr="001F57AE">
        <w:rPr>
          <w:rFonts w:ascii="Arial" w:hAnsi="Arial" w:cs="Arial"/>
          <w:bCs/>
          <w:color w:val="000000" w:themeColor="text1"/>
          <w:sz w:val="22"/>
          <w:szCs w:val="22"/>
        </w:rPr>
        <w:t>,</w:t>
      </w:r>
    </w:p>
    <w:p w:rsidR="002D696C" w:rsidRPr="001F57AE" w:rsidRDefault="00D97762" w:rsidP="00D471C6">
      <w:pPr>
        <w:widowControl w:val="0"/>
        <w:numPr>
          <w:ilvl w:val="1"/>
          <w:numId w:val="1"/>
        </w:numPr>
        <w:tabs>
          <w:tab w:val="clear" w:pos="1014"/>
          <w:tab w:val="left" w:pos="284"/>
          <w:tab w:val="num" w:pos="567"/>
        </w:tabs>
        <w:spacing w:line="276" w:lineRule="auto"/>
        <w:ind w:left="567" w:hanging="30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druga płatność w wysokości: __________</w:t>
      </w:r>
      <w:r w:rsidR="009472C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zł </w:t>
      </w:r>
      <w:r w:rsidR="004715BA" w:rsidRPr="001F57AE">
        <w:rPr>
          <w:rFonts w:ascii="Arial" w:hAnsi="Arial" w:cs="Arial"/>
          <w:i/>
          <w:snapToGrid w:val="0"/>
          <w:color w:val="000000" w:themeColor="text1"/>
        </w:rPr>
        <w:t>(</w:t>
      </w:r>
      <w:r w:rsidR="00D471C6" w:rsidRPr="001F57AE">
        <w:rPr>
          <w:rFonts w:ascii="Arial" w:hAnsi="Arial" w:cs="Arial"/>
          <w:i/>
          <w:snapToGrid w:val="0"/>
          <w:color w:val="000000" w:themeColor="text1"/>
        </w:rPr>
        <w:t xml:space="preserve">pozostała kwota </w:t>
      </w:r>
      <w:r w:rsidR="00F9292E" w:rsidRPr="001F57AE">
        <w:rPr>
          <w:rFonts w:ascii="Arial" w:hAnsi="Arial" w:cs="Arial"/>
          <w:i/>
          <w:snapToGrid w:val="0"/>
          <w:color w:val="000000" w:themeColor="text1"/>
        </w:rPr>
        <w:t>wynagrodzenia ryczałtowego</w:t>
      </w:r>
      <w:r w:rsidR="00A8536D" w:rsidRPr="001F57AE">
        <w:rPr>
          <w:rFonts w:ascii="Arial" w:hAnsi="Arial" w:cs="Arial"/>
          <w:i/>
          <w:snapToGrid w:val="0"/>
          <w:color w:val="000000" w:themeColor="text1"/>
        </w:rPr>
        <w:t>,</w:t>
      </w:r>
      <w:r w:rsidR="00F9292E" w:rsidRPr="001F57AE">
        <w:rPr>
          <w:rFonts w:ascii="Arial" w:hAnsi="Arial" w:cs="Arial"/>
          <w:i/>
          <w:snapToGrid w:val="0"/>
          <w:color w:val="000000" w:themeColor="text1"/>
        </w:rPr>
        <w:t xml:space="preserve"> ustalonego </w:t>
      </w:r>
      <w:r w:rsidR="004B1AEB" w:rsidRPr="001F57AE">
        <w:rPr>
          <w:rFonts w:ascii="Arial" w:hAnsi="Arial" w:cs="Arial"/>
          <w:i/>
          <w:snapToGrid w:val="0"/>
          <w:color w:val="000000" w:themeColor="text1"/>
        </w:rPr>
        <w:t>w ust. 1</w:t>
      </w:r>
      <w:r w:rsidR="003032B8" w:rsidRPr="001F57AE">
        <w:rPr>
          <w:rFonts w:ascii="Arial" w:hAnsi="Arial" w:cs="Arial"/>
          <w:i/>
          <w:snapToGrid w:val="0"/>
          <w:color w:val="000000" w:themeColor="text1"/>
        </w:rPr>
        <w:t>)</w:t>
      </w:r>
      <w:r w:rsidR="00A8536D" w:rsidRPr="001F57AE">
        <w:rPr>
          <w:rFonts w:ascii="Arial" w:hAnsi="Arial" w:cs="Arial"/>
          <w:i/>
          <w:snapToGrid w:val="0"/>
          <w:color w:val="000000" w:themeColor="text1"/>
        </w:rPr>
        <w:t>,</w:t>
      </w:r>
      <w:r w:rsidR="004B704A" w:rsidRPr="001F57AE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 xml:space="preserve"> </w:t>
      </w:r>
      <w:r w:rsidR="0032257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po</w:t>
      </w:r>
      <w:r w:rsidR="00AE620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32257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wykonaniu</w:t>
      </w:r>
      <w:r w:rsidR="009F56F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C929D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kompletnego</w:t>
      </w:r>
      <w:r w:rsidR="0093303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AE620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zakresu</w:t>
      </w:r>
      <w:r w:rsidR="006B537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przedmiotu</w:t>
      </w:r>
      <w:r w:rsidR="00AE620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umowy,</w:t>
      </w:r>
      <w:r w:rsidR="0093303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C455A5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określonego </w:t>
      </w:r>
      <w:r w:rsidR="00CF63D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 </w:t>
      </w:r>
      <w:r w:rsidR="000E25C8" w:rsidRPr="001F57AE">
        <w:rPr>
          <w:rFonts w:ascii="Arial" w:hAnsi="Arial" w:cs="Arial"/>
          <w:bCs/>
          <w:color w:val="000000" w:themeColor="text1"/>
          <w:sz w:val="22"/>
          <w:szCs w:val="22"/>
        </w:rPr>
        <w:t>§ 3 ust. 1 pkt 2</w:t>
      </w:r>
      <w:r w:rsidR="006E2BD6" w:rsidRPr="001F57AE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:rsidR="006E54AA" w:rsidRPr="001F57AE" w:rsidRDefault="006E54AA" w:rsidP="00AE2069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Wynagrodzenie, ustalone w ust. 1, nie obejmuje wynagrodzenia za sprawowanie nadzoru autorskiego, którego zakres i warunki Strony uzgodnią w odrębnej umowie. </w:t>
      </w:r>
    </w:p>
    <w:p w:rsidR="007C5D07" w:rsidRPr="00CF0ADE" w:rsidRDefault="00354520" w:rsidP="00CF0ADE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CF0ADE">
        <w:rPr>
          <w:rFonts w:ascii="Arial" w:hAnsi="Arial" w:cs="Arial"/>
          <w:color w:val="000000" w:themeColor="text1"/>
          <w:sz w:val="22"/>
          <w:szCs w:val="22"/>
        </w:rPr>
        <w:t xml:space="preserve">W przypadku złożenia faktury w formie elektronicznej, wszystkie wymagane dokumenty stanowiące załącznik/i do faktury mogą być dostarczone w oryginale do siedziby Wydziału Inwestycji Miasta przy ul. Grudziądzkiej 9-15 w Bydgoszczy lub dokumenty podpisane kwalifikowanym podpisem elektronicznym przekazane na adres poczty elektronicznej: </w:t>
      </w:r>
      <w:hyperlink r:id="rId10" w:history="1">
        <w:r w:rsidRPr="00CF0ADE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wim@um.bydgoszcz.pl</w:t>
        </w:r>
      </w:hyperlink>
      <w:r w:rsidR="00CF0ADE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0E21C8" w:rsidRPr="001F57AE" w:rsidRDefault="00A504C1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§ 7</w:t>
      </w:r>
    </w:p>
    <w:p w:rsidR="000E21C8" w:rsidRPr="001F57AE" w:rsidRDefault="00024D82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PRAWA AUTORSKIE</w:t>
      </w:r>
    </w:p>
    <w:p w:rsidR="00CC3CC6" w:rsidRPr="001F57AE" w:rsidRDefault="00562B74" w:rsidP="00904D04">
      <w:pPr>
        <w:pStyle w:val="Tekstpodstawowywcity"/>
        <w:widowControl w:val="0"/>
        <w:numPr>
          <w:ilvl w:val="0"/>
          <w:numId w:val="5"/>
        </w:numPr>
        <w:tabs>
          <w:tab w:val="clear" w:pos="360"/>
        </w:tabs>
        <w:snapToGrid w:val="0"/>
        <w:spacing w:line="276" w:lineRule="auto"/>
        <w:ind w:left="284" w:hanging="284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Wykonawca oświadcza, że przysługuje mu całość nieograniczonych majątkowych praw autorskich do dokumentacji projektowej oraz, że dokumentacja nie narusza praw własności intelektualnej osób trzecich. </w:t>
      </w:r>
    </w:p>
    <w:p w:rsidR="00F11891" w:rsidRPr="001F57AE" w:rsidRDefault="00A504C1" w:rsidP="00904D04">
      <w:pPr>
        <w:pStyle w:val="Tekstpodstawowywcity"/>
        <w:widowControl w:val="0"/>
        <w:numPr>
          <w:ilvl w:val="0"/>
          <w:numId w:val="5"/>
        </w:numPr>
        <w:tabs>
          <w:tab w:val="clear" w:pos="360"/>
        </w:tabs>
        <w:snapToGrid w:val="0"/>
        <w:spacing w:line="276" w:lineRule="auto"/>
        <w:ind w:left="284" w:hanging="284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Cs w:val="22"/>
        </w:rPr>
        <w:t>Z chwilą odbioru przedmiotu umowy</w:t>
      </w:r>
      <w:r w:rsidR="00EA2500" w:rsidRPr="001F57AE">
        <w:rPr>
          <w:rFonts w:ascii="Arial" w:hAnsi="Arial" w:cs="Arial"/>
          <w:b w:val="0"/>
          <w:color w:val="000000" w:themeColor="text1"/>
          <w:szCs w:val="22"/>
        </w:rPr>
        <w:t xml:space="preserve"> </w:t>
      </w:r>
      <w:r w:rsidR="00AA4A59" w:rsidRPr="001F57AE">
        <w:rPr>
          <w:rFonts w:ascii="Arial" w:hAnsi="Arial" w:cs="Arial"/>
          <w:b w:val="0"/>
          <w:i/>
          <w:color w:val="000000" w:themeColor="text1"/>
          <w:sz w:val="20"/>
        </w:rPr>
        <w:t>(</w:t>
      </w:r>
      <w:r w:rsidR="00EA2500" w:rsidRPr="001F57AE">
        <w:rPr>
          <w:rFonts w:ascii="Arial" w:hAnsi="Arial" w:cs="Arial"/>
          <w:b w:val="0"/>
          <w:i/>
          <w:color w:val="000000" w:themeColor="text1"/>
          <w:sz w:val="20"/>
        </w:rPr>
        <w:t>lub jego części</w:t>
      </w:r>
      <w:r w:rsidR="00AA4A59" w:rsidRPr="001F57AE">
        <w:rPr>
          <w:rFonts w:ascii="Arial" w:hAnsi="Arial" w:cs="Arial"/>
          <w:b w:val="0"/>
          <w:i/>
          <w:color w:val="000000" w:themeColor="text1"/>
          <w:sz w:val="20"/>
        </w:rPr>
        <w:t>)</w:t>
      </w:r>
      <w:r w:rsidRPr="001F57AE">
        <w:rPr>
          <w:rFonts w:ascii="Arial" w:hAnsi="Arial" w:cs="Arial"/>
          <w:b w:val="0"/>
          <w:i/>
          <w:color w:val="000000" w:themeColor="text1"/>
          <w:sz w:val="20"/>
        </w:rPr>
        <w:t>,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w ramach którego został dostarczony utwór, Wykonawca przenosi na Zamawiającego w ram</w:t>
      </w:r>
      <w:r w:rsidR="00F7584E" w:rsidRPr="001F57AE">
        <w:rPr>
          <w:rFonts w:ascii="Arial" w:hAnsi="Arial" w:cs="Arial"/>
          <w:b w:val="0"/>
          <w:color w:val="000000" w:themeColor="text1"/>
          <w:szCs w:val="22"/>
        </w:rPr>
        <w:t>ach wynagrodzenia określonego w 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>umowie, całość majątkowych praw autorskich do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 xml:space="preserve"> wchodzących w skład przedmiotu 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lastRenderedPageBreak/>
        <w:t>umowy</w:t>
      </w:r>
      <w:r w:rsidR="00C05BDF" w:rsidRPr="001F57AE">
        <w:rPr>
          <w:rFonts w:ascii="Arial" w:hAnsi="Arial" w:cs="Arial"/>
          <w:b w:val="0"/>
          <w:color w:val="000000" w:themeColor="text1"/>
          <w:szCs w:val="22"/>
        </w:rPr>
        <w:t xml:space="preserve"> utworów nie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>będ</w:t>
      </w:r>
      <w:r w:rsidR="00C579E6" w:rsidRPr="001F57AE">
        <w:rPr>
          <w:rFonts w:ascii="Arial" w:hAnsi="Arial" w:cs="Arial"/>
          <w:b w:val="0"/>
          <w:color w:val="000000" w:themeColor="text1"/>
          <w:szCs w:val="22"/>
        </w:rPr>
        <w:t xml:space="preserve">ących programami komputerowymi 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na </w:t>
      </w:r>
      <w:r w:rsidR="00F7584E" w:rsidRPr="001F57AE">
        <w:rPr>
          <w:rFonts w:ascii="Arial" w:hAnsi="Arial" w:cs="Arial"/>
          <w:b w:val="0"/>
          <w:color w:val="000000" w:themeColor="text1"/>
          <w:szCs w:val="22"/>
          <w:lang w:val="pl-PL"/>
        </w:rPr>
        <w:t>wszystkich znanych w </w:t>
      </w:r>
      <w:r w:rsidR="00C579E6" w:rsidRPr="001F57AE">
        <w:rPr>
          <w:rFonts w:ascii="Arial" w:hAnsi="Arial" w:cs="Arial"/>
          <w:b w:val="0"/>
          <w:color w:val="000000" w:themeColor="text1"/>
          <w:szCs w:val="22"/>
          <w:lang w:val="pl-PL"/>
        </w:rPr>
        <w:t xml:space="preserve">chwili zawarcia niniejszej umowy polach eksploatacji, w szczególności na 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>następujących polach eksploatacji:</w:t>
      </w:r>
    </w:p>
    <w:p w:rsidR="00A504C1" w:rsidRPr="001F57AE" w:rsidRDefault="00A504C1" w:rsidP="00AE2069">
      <w:pPr>
        <w:pStyle w:val="Tekstpodstawowywcity"/>
        <w:widowControl w:val="0"/>
        <w:numPr>
          <w:ilvl w:val="0"/>
          <w:numId w:val="2"/>
        </w:numPr>
        <w:tabs>
          <w:tab w:val="clear" w:pos="360"/>
        </w:tabs>
        <w:snapToGrid w:val="0"/>
        <w:spacing w:line="276" w:lineRule="auto"/>
        <w:ind w:left="567" w:hanging="28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Cs w:val="22"/>
        </w:rPr>
        <w:t>utrwalani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>e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i zwielokrotniani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>e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utworu – 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 xml:space="preserve">w szczególności 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>wytwarzanie dowolną techniką egzemplarzy utworu, w tym techniką drukarską, reprograficzną, zapisu magnetycznego oraz techniką cyfrową, wprowadzanie do pamięci dowolnej ilości komputerów,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 xml:space="preserve"> przenoszenie</w:t>
      </w:r>
      <w:r w:rsidR="004B1AEB" w:rsidRPr="001F57AE">
        <w:rPr>
          <w:rFonts w:ascii="Arial" w:hAnsi="Arial" w:cs="Arial"/>
          <w:b w:val="0"/>
          <w:color w:val="000000" w:themeColor="text1"/>
          <w:szCs w:val="22"/>
          <w:lang w:val="pl-PL"/>
        </w:rPr>
        <w:t xml:space="preserve"> 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>na inne nośniki informacji,</w:t>
      </w:r>
    </w:p>
    <w:p w:rsidR="00582B1B" w:rsidRPr="001F57AE" w:rsidRDefault="00A504C1" w:rsidP="00AE2069">
      <w:pPr>
        <w:pStyle w:val="Tekstpodstawowywcity"/>
        <w:widowControl w:val="0"/>
        <w:numPr>
          <w:ilvl w:val="0"/>
          <w:numId w:val="2"/>
        </w:numPr>
        <w:tabs>
          <w:tab w:val="clear" w:pos="360"/>
        </w:tabs>
        <w:snapToGrid w:val="0"/>
        <w:spacing w:line="276" w:lineRule="auto"/>
        <w:ind w:left="567" w:hanging="28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Cs w:val="22"/>
        </w:rPr>
        <w:t>w zakresie obrotu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 xml:space="preserve"> – w szczególności obrót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oryginałem albo egzemplarzami, na których utwór utrwalono – wprowadzanie do obrotu </w:t>
      </w:r>
      <w:r w:rsidRPr="001F57AE">
        <w:rPr>
          <w:rFonts w:ascii="Arial" w:hAnsi="Arial" w:cs="Arial"/>
          <w:b w:val="0"/>
          <w:i/>
          <w:color w:val="000000" w:themeColor="text1"/>
          <w:sz w:val="20"/>
        </w:rPr>
        <w:t>(np. sprzedaż),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użyczenie, licencjonowanie lub najem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>/dzierżawa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oryginału albo egzemplarzy,</w:t>
      </w:r>
    </w:p>
    <w:p w:rsidR="00A504C1" w:rsidRPr="001F57AE" w:rsidRDefault="00A504C1" w:rsidP="00AE2069">
      <w:pPr>
        <w:pStyle w:val="Tekstpodstawowywcity"/>
        <w:widowControl w:val="0"/>
        <w:numPr>
          <w:ilvl w:val="0"/>
          <w:numId w:val="2"/>
        </w:numPr>
        <w:tabs>
          <w:tab w:val="clear" w:pos="360"/>
        </w:tabs>
        <w:snapToGrid w:val="0"/>
        <w:spacing w:line="276" w:lineRule="auto"/>
        <w:ind w:left="567" w:hanging="28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Cs w:val="22"/>
        </w:rPr>
        <w:t>w zakresie rozpowszechniania utworu w sposób inny</w:t>
      </w:r>
      <w:r w:rsidR="00757F02" w:rsidRPr="001F57AE">
        <w:rPr>
          <w:rFonts w:ascii="Arial" w:hAnsi="Arial" w:cs="Arial"/>
          <w:b w:val="0"/>
          <w:color w:val="000000" w:themeColor="text1"/>
          <w:szCs w:val="22"/>
          <w:lang w:val="pl-PL"/>
        </w:rPr>
        <w:t>,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niż określony w p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>unktach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powyższy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>ch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– publiczne wykonanie, wystawienie, wyświetlenie, odtworzenie oraz nadawanie i reemitowanie, a także publiczne udostępnianie utworu w taki sposób, aby każdy mógł mieć do niego dostęp w miejscu i w czasie przez siebie wybranym </w:t>
      </w:r>
      <w:r w:rsidR="00E55875" w:rsidRPr="001F57AE">
        <w:rPr>
          <w:rFonts w:ascii="Arial" w:hAnsi="Arial" w:cs="Arial"/>
          <w:b w:val="0"/>
          <w:color w:val="000000" w:themeColor="text1"/>
          <w:szCs w:val="22"/>
        </w:rPr>
        <w:br/>
      </w:r>
      <w:r w:rsidRPr="001F57AE">
        <w:rPr>
          <w:rFonts w:ascii="Arial" w:hAnsi="Arial" w:cs="Arial"/>
          <w:b w:val="0"/>
          <w:i/>
          <w:color w:val="000000" w:themeColor="text1"/>
          <w:sz w:val="20"/>
        </w:rPr>
        <w:t>(np. wprowadzenie do sieci Internet i Intranet),</w:t>
      </w:r>
    </w:p>
    <w:p w:rsidR="00356013" w:rsidRPr="001F57AE" w:rsidRDefault="00DD193D" w:rsidP="00AE2069">
      <w:pPr>
        <w:pStyle w:val="Tekstpodstawowywcity"/>
        <w:widowControl w:val="0"/>
        <w:numPr>
          <w:ilvl w:val="0"/>
          <w:numId w:val="2"/>
        </w:numPr>
        <w:tabs>
          <w:tab w:val="clear" w:pos="360"/>
        </w:tabs>
        <w:snapToGrid w:val="0"/>
        <w:spacing w:line="276" w:lineRule="auto"/>
        <w:ind w:left="567" w:hanging="28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prawo </w:t>
      </w:r>
      <w:r w:rsidR="00A504C1" w:rsidRPr="001F57AE">
        <w:rPr>
          <w:rFonts w:ascii="Arial" w:hAnsi="Arial" w:cs="Arial"/>
          <w:b w:val="0"/>
          <w:color w:val="000000" w:themeColor="text1"/>
          <w:szCs w:val="22"/>
        </w:rPr>
        <w:t>korzystani</w:t>
      </w:r>
      <w:r w:rsidR="00A405AA" w:rsidRPr="001F57AE">
        <w:rPr>
          <w:rFonts w:ascii="Arial" w:hAnsi="Arial" w:cs="Arial"/>
          <w:b w:val="0"/>
          <w:color w:val="000000" w:themeColor="text1"/>
          <w:szCs w:val="22"/>
        </w:rPr>
        <w:t>a</w:t>
      </w:r>
      <w:r w:rsidR="00A504C1" w:rsidRPr="001F57AE">
        <w:rPr>
          <w:rFonts w:ascii="Arial" w:hAnsi="Arial" w:cs="Arial"/>
          <w:b w:val="0"/>
          <w:color w:val="000000" w:themeColor="text1"/>
          <w:szCs w:val="22"/>
        </w:rPr>
        <w:t xml:space="preserve"> przez siebie lub na swoje zlecenie z dostarczonej dokumentacji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, </w:t>
      </w:r>
      <w:r w:rsidR="00006720" w:rsidRPr="001F57AE">
        <w:rPr>
          <w:rFonts w:ascii="Arial" w:hAnsi="Arial" w:cs="Arial"/>
          <w:b w:val="0"/>
          <w:color w:val="000000" w:themeColor="text1"/>
          <w:szCs w:val="22"/>
        </w:rPr>
        <w:br/>
      </w:r>
      <w:r w:rsidRPr="001F57AE">
        <w:rPr>
          <w:rFonts w:ascii="Arial" w:hAnsi="Arial" w:cs="Arial"/>
          <w:b w:val="0"/>
          <w:color w:val="000000" w:themeColor="text1"/>
          <w:szCs w:val="22"/>
        </w:rPr>
        <w:t>w szczególności</w:t>
      </w:r>
      <w:r w:rsidR="00A504C1" w:rsidRPr="001F57AE">
        <w:rPr>
          <w:rFonts w:ascii="Arial" w:hAnsi="Arial" w:cs="Arial"/>
          <w:b w:val="0"/>
          <w:color w:val="000000" w:themeColor="text1"/>
          <w:szCs w:val="22"/>
        </w:rPr>
        <w:t xml:space="preserve"> dla celów projektowania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i</w:t>
      </w:r>
      <w:r w:rsidR="00A504C1" w:rsidRPr="001F57AE">
        <w:rPr>
          <w:rFonts w:ascii="Arial" w:hAnsi="Arial" w:cs="Arial"/>
          <w:b w:val="0"/>
          <w:color w:val="000000" w:themeColor="text1"/>
          <w:szCs w:val="22"/>
        </w:rPr>
        <w:t xml:space="preserve"> realizacji inwestycji – </w:t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 xml:space="preserve">zastosowanie </w:t>
      </w:r>
      <w:r w:rsidR="00006720" w:rsidRPr="001F57AE">
        <w:rPr>
          <w:rFonts w:ascii="Arial" w:hAnsi="Arial" w:cs="Arial"/>
          <w:b w:val="0"/>
          <w:color w:val="000000" w:themeColor="text1"/>
          <w:szCs w:val="22"/>
        </w:rPr>
        <w:br/>
      </w:r>
      <w:r w:rsidR="00356013" w:rsidRPr="001F57AE">
        <w:rPr>
          <w:rFonts w:ascii="Arial" w:hAnsi="Arial" w:cs="Arial"/>
          <w:b w:val="0"/>
          <w:color w:val="000000" w:themeColor="text1"/>
          <w:szCs w:val="22"/>
        </w:rPr>
        <w:t>do przedmiotowej inwestycji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oraz dalszych, bez ograniczenia, </w:t>
      </w:r>
      <w:r w:rsidR="00A504C1" w:rsidRPr="001F57AE">
        <w:rPr>
          <w:rFonts w:ascii="Arial" w:hAnsi="Arial" w:cs="Arial"/>
          <w:b w:val="0"/>
          <w:color w:val="000000" w:themeColor="text1"/>
          <w:szCs w:val="22"/>
        </w:rPr>
        <w:t>w tym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prawo do</w:t>
      </w:r>
      <w:r w:rsidR="00A504C1" w:rsidRPr="001F57AE">
        <w:rPr>
          <w:rFonts w:ascii="Arial" w:hAnsi="Arial" w:cs="Arial"/>
          <w:b w:val="0"/>
          <w:color w:val="000000" w:themeColor="text1"/>
          <w:szCs w:val="22"/>
        </w:rPr>
        <w:t xml:space="preserve"> wyboru Wykonawcy inwestycji, eksploatacji, remontów, modernizacji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>.</w:t>
      </w:r>
    </w:p>
    <w:p w:rsidR="006F6F54" w:rsidRPr="001F57AE" w:rsidRDefault="00006720" w:rsidP="006E2BD6">
      <w:pPr>
        <w:pStyle w:val="Tekstpodstawowywcity"/>
        <w:numPr>
          <w:ilvl w:val="0"/>
          <w:numId w:val="5"/>
        </w:numPr>
        <w:tabs>
          <w:tab w:val="clear" w:pos="360"/>
        </w:tabs>
        <w:snapToGrid w:val="0"/>
        <w:spacing w:line="276" w:lineRule="auto"/>
        <w:ind w:left="284" w:hanging="284"/>
        <w:jc w:val="both"/>
        <w:rPr>
          <w:rFonts w:ascii="Arial" w:hAnsi="Arial" w:cs="Arial"/>
          <w:b w:val="0"/>
          <w:color w:val="000000" w:themeColor="text1"/>
        </w:rPr>
      </w:pPr>
      <w:r w:rsidRPr="001F57AE">
        <w:rPr>
          <w:rFonts w:ascii="Arial" w:hAnsi="Arial" w:cs="Arial"/>
          <w:b w:val="0"/>
          <w:bCs/>
          <w:color w:val="000000" w:themeColor="text1"/>
        </w:rPr>
        <w:t xml:space="preserve">Ponadto wraz z przeniesieniem autorskich praw majątkowych, Wykonawca przenosi </w:t>
      </w:r>
      <w:r w:rsidRPr="001F57AE">
        <w:rPr>
          <w:rFonts w:ascii="Arial" w:hAnsi="Arial" w:cs="Arial"/>
          <w:b w:val="0"/>
          <w:bCs/>
          <w:color w:val="000000" w:themeColor="text1"/>
        </w:rPr>
        <w:br/>
        <w:t xml:space="preserve">na Zamawiającego w ramach wynagrodzenia określonego w umowie, prawo </w:t>
      </w:r>
      <w:r w:rsidRPr="001F57AE">
        <w:rPr>
          <w:rFonts w:ascii="Arial" w:hAnsi="Arial" w:cs="Arial"/>
          <w:b w:val="0"/>
          <w:bCs/>
          <w:color w:val="000000" w:themeColor="text1"/>
        </w:rPr>
        <w:br/>
        <w:t xml:space="preserve">do wykonywania autorskich praw zależnych do utworów stanowiących przedmiot umowy, bez jakichkolwiek ograniczeń, w szczególności do udzielania zezwoleń na dokonywanie opracowań utworów stanowiących przedmiot umowy oraz prawo do rozporządzania </w:t>
      </w:r>
      <w:r w:rsidRPr="001F57AE">
        <w:rPr>
          <w:rFonts w:ascii="Arial" w:hAnsi="Arial" w:cs="Arial"/>
          <w:b w:val="0"/>
          <w:bCs/>
          <w:color w:val="000000" w:themeColor="text1"/>
        </w:rPr>
        <w:br/>
        <w:t>i korzystania z opracowań utworów stanowiących przedmiot umowy.</w:t>
      </w:r>
    </w:p>
    <w:p w:rsidR="007C5D07" w:rsidRPr="001F57AE" w:rsidRDefault="007C5D07" w:rsidP="00AE2069">
      <w:pPr>
        <w:pStyle w:val="Tekstpodstawowywcity"/>
        <w:spacing w:line="276" w:lineRule="auto"/>
        <w:ind w:left="2" w:hanging="2"/>
        <w:jc w:val="center"/>
        <w:rPr>
          <w:rFonts w:ascii="Arial" w:hAnsi="Arial" w:cs="Arial"/>
          <w:color w:val="000000" w:themeColor="text1"/>
          <w:szCs w:val="22"/>
        </w:rPr>
      </w:pPr>
      <w:bookmarkStart w:id="0" w:name="_GoBack"/>
      <w:bookmarkEnd w:id="0"/>
    </w:p>
    <w:p w:rsidR="000E21C8" w:rsidRPr="001F57AE" w:rsidRDefault="00A504C1" w:rsidP="00AE2069">
      <w:pPr>
        <w:pStyle w:val="Tekstpodstawowywcity"/>
        <w:spacing w:line="276" w:lineRule="auto"/>
        <w:ind w:left="2" w:hanging="2"/>
        <w:jc w:val="center"/>
        <w:rPr>
          <w:rFonts w:ascii="Arial" w:hAnsi="Arial" w:cs="Arial"/>
          <w:color w:val="000000" w:themeColor="text1"/>
          <w:szCs w:val="22"/>
        </w:rPr>
      </w:pPr>
      <w:r w:rsidRPr="001F57AE">
        <w:rPr>
          <w:rFonts w:ascii="Arial" w:hAnsi="Arial" w:cs="Arial"/>
          <w:color w:val="000000" w:themeColor="text1"/>
          <w:szCs w:val="22"/>
        </w:rPr>
        <w:t>§ 8</w:t>
      </w:r>
    </w:p>
    <w:p w:rsidR="00CC44C5" w:rsidRPr="001F57AE" w:rsidRDefault="001C4F16" w:rsidP="00AE2069">
      <w:pPr>
        <w:pStyle w:val="Tekstpodstawowywcity"/>
        <w:spacing w:line="276" w:lineRule="auto"/>
        <w:ind w:left="2" w:hanging="2"/>
        <w:jc w:val="center"/>
        <w:rPr>
          <w:rFonts w:ascii="Arial" w:hAnsi="Arial" w:cs="Arial"/>
          <w:color w:val="000000" w:themeColor="text1"/>
          <w:szCs w:val="22"/>
        </w:rPr>
      </w:pPr>
      <w:r w:rsidRPr="001F57AE">
        <w:rPr>
          <w:rFonts w:ascii="Arial" w:hAnsi="Arial" w:cs="Arial"/>
          <w:color w:val="000000" w:themeColor="text1"/>
          <w:szCs w:val="22"/>
        </w:rPr>
        <w:t>PRZEDSTAWICIELE STRON</w:t>
      </w:r>
    </w:p>
    <w:p w:rsidR="000F7739" w:rsidRPr="001F57AE" w:rsidRDefault="00A504C1" w:rsidP="00AE2069">
      <w:pPr>
        <w:pStyle w:val="Tekstpodstawowywcity"/>
        <w:widowControl w:val="0"/>
        <w:numPr>
          <w:ilvl w:val="1"/>
          <w:numId w:val="2"/>
        </w:numPr>
        <w:tabs>
          <w:tab w:val="clear" w:pos="360"/>
        </w:tabs>
        <w:snapToGrid w:val="0"/>
        <w:spacing w:line="276" w:lineRule="auto"/>
        <w:ind w:left="284" w:hanging="284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Cs w:val="22"/>
        </w:rPr>
        <w:t>Przedstawi</w:t>
      </w:r>
      <w:r w:rsidR="000F7739" w:rsidRPr="001F57AE">
        <w:rPr>
          <w:rFonts w:ascii="Arial" w:hAnsi="Arial" w:cs="Arial"/>
          <w:b w:val="0"/>
          <w:color w:val="000000" w:themeColor="text1"/>
          <w:szCs w:val="22"/>
        </w:rPr>
        <w:t>cielami</w:t>
      </w:r>
      <w:r w:rsidR="00F504CB" w:rsidRPr="001F57AE">
        <w:rPr>
          <w:rFonts w:ascii="Arial" w:hAnsi="Arial" w:cs="Arial"/>
          <w:b w:val="0"/>
          <w:color w:val="000000" w:themeColor="text1"/>
          <w:szCs w:val="22"/>
        </w:rPr>
        <w:t xml:space="preserve"> Zamawiającego, wykonującym</w:t>
      </w:r>
      <w:r w:rsidR="000F7739" w:rsidRPr="001F57AE">
        <w:rPr>
          <w:rFonts w:ascii="Arial" w:hAnsi="Arial" w:cs="Arial"/>
          <w:b w:val="0"/>
          <w:color w:val="000000" w:themeColor="text1"/>
          <w:szCs w:val="22"/>
        </w:rPr>
        <w:t>i postanowienia umowy są</w:t>
      </w:r>
      <w:r w:rsidR="00F504CB" w:rsidRPr="001F57AE">
        <w:rPr>
          <w:rFonts w:ascii="Arial" w:hAnsi="Arial" w:cs="Arial"/>
          <w:b w:val="0"/>
          <w:color w:val="000000" w:themeColor="text1"/>
          <w:szCs w:val="22"/>
        </w:rPr>
        <w:t xml:space="preserve"> Inspektor</w:t>
      </w:r>
      <w:r w:rsidR="000F7739" w:rsidRPr="001F57AE">
        <w:rPr>
          <w:rFonts w:ascii="Arial" w:hAnsi="Arial" w:cs="Arial"/>
          <w:b w:val="0"/>
          <w:color w:val="000000" w:themeColor="text1"/>
          <w:szCs w:val="22"/>
        </w:rPr>
        <w:t>zy</w:t>
      </w:r>
      <w:r w:rsidRPr="001F57AE">
        <w:rPr>
          <w:rFonts w:ascii="Arial" w:hAnsi="Arial" w:cs="Arial"/>
          <w:b w:val="0"/>
          <w:color w:val="000000" w:themeColor="text1"/>
          <w:szCs w:val="22"/>
        </w:rPr>
        <w:t xml:space="preserve"> Wydziału Inwestycji Miasta Urz</w:t>
      </w:r>
      <w:r w:rsidR="000F7739" w:rsidRPr="001F57AE">
        <w:rPr>
          <w:rFonts w:ascii="Arial" w:hAnsi="Arial" w:cs="Arial"/>
          <w:b w:val="0"/>
          <w:color w:val="000000" w:themeColor="text1"/>
          <w:szCs w:val="22"/>
        </w:rPr>
        <w:t xml:space="preserve">ędu Miasta Bydgoszczy: </w:t>
      </w:r>
    </w:p>
    <w:p w:rsidR="00793B58" w:rsidRPr="001F57AE" w:rsidRDefault="002D696C" w:rsidP="00904D04">
      <w:pPr>
        <w:pStyle w:val="Tekstpodstawowywcity"/>
        <w:widowControl w:val="0"/>
        <w:numPr>
          <w:ilvl w:val="0"/>
          <w:numId w:val="16"/>
        </w:numPr>
        <w:snapToGrid w:val="0"/>
        <w:spacing w:line="276" w:lineRule="auto"/>
        <w:ind w:left="567" w:hanging="28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Cs w:val="22"/>
          <w:lang w:val="pl-PL"/>
        </w:rPr>
        <w:t>Kamila Sobiś</w:t>
      </w:r>
      <w:r w:rsidR="00793B58" w:rsidRPr="001F57AE">
        <w:rPr>
          <w:rFonts w:ascii="Arial" w:hAnsi="Arial" w:cs="Arial"/>
          <w:b w:val="0"/>
          <w:color w:val="000000" w:themeColor="text1"/>
          <w:szCs w:val="22"/>
        </w:rPr>
        <w:t xml:space="preserve">, </w:t>
      </w:r>
      <w:r w:rsidR="007E524F" w:rsidRPr="001F57AE">
        <w:rPr>
          <w:rFonts w:ascii="Arial" w:hAnsi="Arial" w:cs="Arial"/>
          <w:b w:val="0"/>
          <w:color w:val="000000" w:themeColor="text1"/>
          <w:szCs w:val="22"/>
          <w:lang w:val="pl-PL"/>
        </w:rPr>
        <w:t>Główny Specjalista Wydziału Inwestycji Miasta (</w:t>
      </w:r>
      <w:r w:rsidR="00793B58" w:rsidRPr="001F57AE">
        <w:rPr>
          <w:rFonts w:ascii="Arial" w:hAnsi="Arial" w:cs="Arial"/>
          <w:b w:val="0"/>
          <w:color w:val="000000" w:themeColor="text1"/>
          <w:szCs w:val="22"/>
        </w:rPr>
        <w:t>koordynator</w:t>
      </w:r>
      <w:r w:rsidR="007E524F" w:rsidRPr="001F57AE">
        <w:rPr>
          <w:rFonts w:ascii="Arial" w:hAnsi="Arial" w:cs="Arial"/>
          <w:b w:val="0"/>
          <w:color w:val="000000" w:themeColor="text1"/>
          <w:szCs w:val="22"/>
          <w:lang w:val="pl-PL"/>
        </w:rPr>
        <w:t>)</w:t>
      </w:r>
      <w:r w:rsidR="00793B58" w:rsidRPr="001F57AE">
        <w:rPr>
          <w:rFonts w:ascii="Arial" w:hAnsi="Arial" w:cs="Arial"/>
          <w:b w:val="0"/>
          <w:color w:val="000000" w:themeColor="text1"/>
          <w:szCs w:val="22"/>
        </w:rPr>
        <w:t>,</w:t>
      </w:r>
    </w:p>
    <w:p w:rsidR="00BF0B3C" w:rsidRPr="001F57AE" w:rsidRDefault="002D696C" w:rsidP="00904D04">
      <w:pPr>
        <w:pStyle w:val="Tekstpodstawowywcity"/>
        <w:widowControl w:val="0"/>
        <w:numPr>
          <w:ilvl w:val="0"/>
          <w:numId w:val="16"/>
        </w:numPr>
        <w:snapToGrid w:val="0"/>
        <w:spacing w:line="276" w:lineRule="auto"/>
        <w:ind w:left="567" w:hanging="283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Cs w:val="22"/>
          <w:lang w:val="pl-PL"/>
        </w:rPr>
        <w:t>Jan Pocztarek</w:t>
      </w:r>
      <w:r w:rsidR="00BF0B3C" w:rsidRPr="001F57AE">
        <w:rPr>
          <w:rFonts w:ascii="Arial" w:hAnsi="Arial" w:cs="Arial"/>
          <w:b w:val="0"/>
          <w:color w:val="000000" w:themeColor="text1"/>
          <w:szCs w:val="22"/>
        </w:rPr>
        <w:t xml:space="preserve">, uprawniony do wykonywania samodzielnych funkcji technicznych </w:t>
      </w:r>
      <w:r w:rsidRPr="001F57AE">
        <w:rPr>
          <w:rFonts w:ascii="Arial" w:hAnsi="Arial" w:cs="Arial"/>
          <w:b w:val="0"/>
          <w:color w:val="000000" w:themeColor="text1"/>
          <w:szCs w:val="22"/>
        </w:rPr>
        <w:br/>
      </w:r>
      <w:r w:rsidR="00BF0B3C" w:rsidRPr="001F57AE">
        <w:rPr>
          <w:rFonts w:ascii="Arial" w:hAnsi="Arial" w:cs="Arial"/>
          <w:b w:val="0"/>
          <w:color w:val="000000" w:themeColor="text1"/>
          <w:szCs w:val="22"/>
        </w:rPr>
        <w:t>w budownictwie Inspektor Nadzoru Inwestorskiego, spec. konstrukcyjno-budowlana,</w:t>
      </w:r>
    </w:p>
    <w:p w:rsidR="00BF0B3C" w:rsidRPr="001F57AE" w:rsidRDefault="002D696C" w:rsidP="00904D04">
      <w:pPr>
        <w:pStyle w:val="Tekstpodstawowywcity"/>
        <w:widowControl w:val="0"/>
        <w:numPr>
          <w:ilvl w:val="0"/>
          <w:numId w:val="16"/>
        </w:numPr>
        <w:snapToGrid w:val="0"/>
        <w:spacing w:line="276" w:lineRule="auto"/>
        <w:ind w:left="567" w:hanging="283"/>
        <w:jc w:val="both"/>
        <w:rPr>
          <w:rFonts w:ascii="Arial" w:hAnsi="Arial" w:cs="Arial"/>
          <w:b w:val="0"/>
          <w:i/>
          <w:color w:val="000000" w:themeColor="text1"/>
          <w:sz w:val="20"/>
        </w:rPr>
      </w:pPr>
      <w:r w:rsidRPr="001F57AE">
        <w:rPr>
          <w:rFonts w:ascii="Arial" w:hAnsi="Arial" w:cs="Arial"/>
          <w:b w:val="0"/>
          <w:color w:val="000000" w:themeColor="text1"/>
          <w:szCs w:val="22"/>
          <w:lang w:val="pl-PL"/>
        </w:rPr>
        <w:t>Marcin Janas</w:t>
      </w:r>
      <w:r w:rsidR="00BF0B3C" w:rsidRPr="001F57AE">
        <w:rPr>
          <w:rFonts w:ascii="Arial" w:hAnsi="Arial" w:cs="Arial"/>
          <w:b w:val="0"/>
          <w:color w:val="000000" w:themeColor="text1"/>
          <w:szCs w:val="22"/>
        </w:rPr>
        <w:t xml:space="preserve">, uprawniony do wykonywania samodzielnych funkcji technicznych </w:t>
      </w:r>
      <w:r w:rsidR="00BF0B3C" w:rsidRPr="001F57AE">
        <w:rPr>
          <w:rFonts w:ascii="Arial" w:hAnsi="Arial" w:cs="Arial"/>
          <w:b w:val="0"/>
          <w:color w:val="000000" w:themeColor="text1"/>
          <w:szCs w:val="22"/>
        </w:rPr>
        <w:br/>
        <w:t xml:space="preserve">w budownictwie Inspektor Nadzoru Inwestorskiego, spec. </w:t>
      </w:r>
      <w:r w:rsidR="00856308" w:rsidRPr="001F57AE">
        <w:rPr>
          <w:rFonts w:ascii="Arial" w:hAnsi="Arial" w:cs="Arial"/>
          <w:b w:val="0"/>
          <w:color w:val="000000" w:themeColor="text1"/>
          <w:szCs w:val="22"/>
        </w:rPr>
        <w:t xml:space="preserve">instalacyjnej </w:t>
      </w:r>
      <w:r w:rsidR="00856308" w:rsidRPr="001F57AE">
        <w:rPr>
          <w:rFonts w:ascii="Arial" w:hAnsi="Arial" w:cs="Arial"/>
          <w:b w:val="0"/>
          <w:i/>
          <w:color w:val="000000" w:themeColor="text1"/>
          <w:sz w:val="20"/>
          <w:lang w:val="pl-PL"/>
        </w:rPr>
        <w:t>(</w:t>
      </w:r>
      <w:r w:rsidR="00BF0B3C" w:rsidRPr="001F57AE">
        <w:rPr>
          <w:rFonts w:ascii="Arial" w:hAnsi="Arial" w:cs="Arial"/>
          <w:b w:val="0"/>
          <w:i/>
          <w:color w:val="000000" w:themeColor="text1"/>
          <w:sz w:val="20"/>
        </w:rPr>
        <w:t xml:space="preserve">elektryczna </w:t>
      </w:r>
      <w:r w:rsidR="002650EC" w:rsidRPr="001F57AE">
        <w:rPr>
          <w:rFonts w:ascii="Arial" w:hAnsi="Arial" w:cs="Arial"/>
          <w:b w:val="0"/>
          <w:i/>
          <w:color w:val="000000" w:themeColor="text1"/>
          <w:sz w:val="20"/>
        </w:rPr>
        <w:br/>
      </w:r>
      <w:r w:rsidR="00BF0B3C" w:rsidRPr="001F57AE">
        <w:rPr>
          <w:rFonts w:ascii="Arial" w:hAnsi="Arial" w:cs="Arial"/>
          <w:b w:val="0"/>
          <w:i/>
          <w:color w:val="000000" w:themeColor="text1"/>
          <w:sz w:val="20"/>
        </w:rPr>
        <w:t>i elektroenergetyczna</w:t>
      </w:r>
      <w:r w:rsidR="00856308" w:rsidRPr="001F57AE">
        <w:rPr>
          <w:rFonts w:ascii="Arial" w:hAnsi="Arial" w:cs="Arial"/>
          <w:b w:val="0"/>
          <w:i/>
          <w:color w:val="000000" w:themeColor="text1"/>
          <w:sz w:val="20"/>
          <w:lang w:val="pl-PL"/>
        </w:rPr>
        <w:t>)</w:t>
      </w:r>
      <w:r w:rsidR="00295DCC" w:rsidRPr="001F57AE">
        <w:rPr>
          <w:rFonts w:ascii="Arial" w:hAnsi="Arial" w:cs="Arial"/>
          <w:b w:val="0"/>
          <w:i/>
          <w:color w:val="000000" w:themeColor="text1"/>
          <w:sz w:val="20"/>
          <w:lang w:val="pl-PL"/>
        </w:rPr>
        <w:t>,</w:t>
      </w:r>
    </w:p>
    <w:p w:rsidR="00295DCC" w:rsidRPr="001F57AE" w:rsidRDefault="006E2BD6" w:rsidP="00904D04">
      <w:pPr>
        <w:pStyle w:val="Tekstpodstawowywcity"/>
        <w:widowControl w:val="0"/>
        <w:numPr>
          <w:ilvl w:val="0"/>
          <w:numId w:val="16"/>
        </w:numPr>
        <w:snapToGrid w:val="0"/>
        <w:spacing w:line="276" w:lineRule="auto"/>
        <w:ind w:left="567" w:hanging="283"/>
        <w:jc w:val="both"/>
        <w:rPr>
          <w:rFonts w:ascii="Arial" w:hAnsi="Arial" w:cs="Arial"/>
          <w:b w:val="0"/>
          <w:color w:val="000000" w:themeColor="text1"/>
          <w:sz w:val="20"/>
        </w:rPr>
      </w:pPr>
      <w:r w:rsidRPr="001F57AE">
        <w:rPr>
          <w:rFonts w:ascii="Arial" w:hAnsi="Arial" w:cs="Arial"/>
          <w:b w:val="0"/>
          <w:color w:val="000000" w:themeColor="text1"/>
          <w:szCs w:val="22"/>
          <w:lang w:val="pl-PL"/>
        </w:rPr>
        <w:t>Łukasz Kaźmierczak</w:t>
      </w:r>
      <w:r w:rsidR="00295DCC" w:rsidRPr="001F57AE">
        <w:rPr>
          <w:rFonts w:ascii="Arial" w:hAnsi="Arial" w:cs="Arial"/>
          <w:b w:val="0"/>
          <w:color w:val="000000" w:themeColor="text1"/>
          <w:szCs w:val="22"/>
        </w:rPr>
        <w:t xml:space="preserve"> – </w:t>
      </w:r>
      <w:r w:rsidR="00791403" w:rsidRPr="001F57AE">
        <w:rPr>
          <w:rFonts w:ascii="Arial" w:hAnsi="Arial" w:cs="Arial"/>
          <w:b w:val="0"/>
          <w:color w:val="000000" w:themeColor="text1"/>
          <w:szCs w:val="22"/>
        </w:rPr>
        <w:t>uprawniony do wykonywania samodzielnych funkcji technicznych w budownictwie Inspektor Nadzoru Inwestorskiego</w:t>
      </w:r>
      <w:r w:rsidR="00791403" w:rsidRPr="001F57AE">
        <w:rPr>
          <w:rFonts w:ascii="Arial" w:hAnsi="Arial" w:cs="Arial"/>
          <w:b w:val="0"/>
          <w:color w:val="000000" w:themeColor="text1"/>
          <w:szCs w:val="22"/>
          <w:lang w:val="pl-PL"/>
        </w:rPr>
        <w:t>,</w:t>
      </w:r>
      <w:r w:rsidR="00791403" w:rsidRPr="001F57AE">
        <w:rPr>
          <w:rFonts w:ascii="Arial" w:hAnsi="Arial" w:cs="Arial"/>
          <w:b w:val="0"/>
          <w:color w:val="000000" w:themeColor="text1"/>
          <w:szCs w:val="22"/>
        </w:rPr>
        <w:t xml:space="preserve"> </w:t>
      </w:r>
      <w:r w:rsidR="00295DCC" w:rsidRPr="001F57AE">
        <w:rPr>
          <w:rFonts w:ascii="Arial" w:hAnsi="Arial" w:cs="Arial"/>
          <w:b w:val="0"/>
          <w:color w:val="000000" w:themeColor="text1"/>
          <w:szCs w:val="22"/>
        </w:rPr>
        <w:t xml:space="preserve">spec. instalacyjnej </w:t>
      </w:r>
      <w:r w:rsidR="00295DCC" w:rsidRPr="001F57AE">
        <w:rPr>
          <w:rFonts w:ascii="Arial" w:hAnsi="Arial" w:cs="Arial"/>
          <w:b w:val="0"/>
          <w:i/>
          <w:color w:val="000000" w:themeColor="text1"/>
          <w:sz w:val="20"/>
        </w:rPr>
        <w:t>(wod.-kan., c.o., wentyl., gaz</w:t>
      </w:r>
      <w:r w:rsidR="00295DCC" w:rsidRPr="001F57AE">
        <w:rPr>
          <w:rFonts w:ascii="Arial" w:hAnsi="Arial" w:cs="Arial"/>
          <w:b w:val="0"/>
          <w:i/>
          <w:color w:val="000000" w:themeColor="text1"/>
          <w:sz w:val="20"/>
          <w:lang w:val="pl-PL"/>
        </w:rPr>
        <w:t>.)</w:t>
      </w:r>
      <w:r w:rsidR="002D696C" w:rsidRPr="001F57AE">
        <w:rPr>
          <w:rFonts w:ascii="Arial" w:hAnsi="Arial" w:cs="Arial"/>
          <w:b w:val="0"/>
          <w:i/>
          <w:color w:val="000000" w:themeColor="text1"/>
          <w:sz w:val="20"/>
          <w:lang w:val="pl-PL"/>
        </w:rPr>
        <w:t>.</w:t>
      </w:r>
    </w:p>
    <w:p w:rsidR="00E12C25" w:rsidRPr="001F57AE" w:rsidRDefault="00E12C25" w:rsidP="000761AA">
      <w:pPr>
        <w:pStyle w:val="Akapitzlist"/>
        <w:numPr>
          <w:ilvl w:val="1"/>
          <w:numId w:val="2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Zamawiający wskazuje przedstawiciela Użytkownika w osobie:</w:t>
      </w:r>
    </w:p>
    <w:p w:rsidR="00E12C25" w:rsidRPr="001F57AE" w:rsidRDefault="00E12C25" w:rsidP="00904D04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……………………. </w:t>
      </w:r>
    </w:p>
    <w:p w:rsidR="00E12C25" w:rsidRPr="001F57AE" w:rsidRDefault="00E12C25" w:rsidP="00904D04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…………………….</w:t>
      </w:r>
    </w:p>
    <w:p w:rsidR="00020BD5" w:rsidRPr="001F57AE" w:rsidRDefault="00DC2991" w:rsidP="00AE2069">
      <w:pPr>
        <w:pStyle w:val="Tekstpodstawowywcity"/>
        <w:widowControl w:val="0"/>
        <w:numPr>
          <w:ilvl w:val="1"/>
          <w:numId w:val="2"/>
        </w:numPr>
        <w:tabs>
          <w:tab w:val="clear" w:pos="360"/>
        </w:tabs>
        <w:snapToGrid w:val="0"/>
        <w:spacing w:line="276" w:lineRule="auto"/>
        <w:ind w:left="284" w:hanging="284"/>
        <w:jc w:val="both"/>
        <w:rPr>
          <w:rFonts w:ascii="Arial" w:hAnsi="Arial" w:cs="Arial"/>
          <w:b w:val="0"/>
          <w:color w:val="000000" w:themeColor="text1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Cs w:val="22"/>
        </w:rPr>
        <w:t>Wykonawca ustanawia:</w:t>
      </w:r>
    </w:p>
    <w:p w:rsidR="00020BD5" w:rsidRPr="001F57AE" w:rsidRDefault="00DC2991" w:rsidP="00AE2069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1) </w:t>
      </w:r>
      <w:r w:rsidR="0092450E" w:rsidRPr="001F57AE">
        <w:rPr>
          <w:rFonts w:ascii="Arial" w:hAnsi="Arial" w:cs="Arial"/>
          <w:color w:val="000000" w:themeColor="text1"/>
          <w:sz w:val="22"/>
          <w:szCs w:val="22"/>
        </w:rPr>
        <w:tab/>
      </w:r>
      <w:r w:rsidR="00020BD5" w:rsidRPr="001F57AE">
        <w:rPr>
          <w:rFonts w:ascii="Arial" w:hAnsi="Arial" w:cs="Arial"/>
          <w:color w:val="000000" w:themeColor="text1"/>
          <w:sz w:val="22"/>
          <w:szCs w:val="22"/>
        </w:rPr>
        <w:t>projektanta</w:t>
      </w:r>
      <w:r w:rsidR="007246FC" w:rsidRPr="001F57AE">
        <w:rPr>
          <w:rFonts w:ascii="Arial" w:hAnsi="Arial" w:cs="Arial"/>
          <w:color w:val="000000" w:themeColor="text1"/>
          <w:sz w:val="22"/>
          <w:szCs w:val="22"/>
        </w:rPr>
        <w:t xml:space="preserve"> odpowiedzialnego za wykonanie czynności, o których mowa w art. 20 ust. 1</w:t>
      </w:r>
      <w:r w:rsidR="00E55875" w:rsidRPr="001F57AE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="00872778" w:rsidRPr="001F57AE">
        <w:rPr>
          <w:rFonts w:ascii="Arial" w:hAnsi="Arial" w:cs="Arial"/>
          <w:color w:val="000000" w:themeColor="text1"/>
          <w:sz w:val="22"/>
          <w:szCs w:val="22"/>
        </w:rPr>
        <w:t xml:space="preserve"> w szczególności w </w:t>
      </w:r>
      <w:r w:rsidR="007246FC" w:rsidRPr="001F57AE">
        <w:rPr>
          <w:rFonts w:ascii="Arial" w:hAnsi="Arial" w:cs="Arial"/>
          <w:color w:val="000000" w:themeColor="text1"/>
          <w:sz w:val="22"/>
          <w:szCs w:val="22"/>
        </w:rPr>
        <w:t xml:space="preserve">pkt 1aa </w:t>
      </w:r>
      <w:r w:rsidR="00164AA0" w:rsidRPr="001F57AE">
        <w:rPr>
          <w:rFonts w:ascii="Arial" w:hAnsi="Arial" w:cs="Arial"/>
          <w:color w:val="000000" w:themeColor="text1"/>
          <w:sz w:val="22"/>
          <w:szCs w:val="22"/>
        </w:rPr>
        <w:t>ustawy P</w:t>
      </w:r>
      <w:r w:rsidR="007246FC" w:rsidRPr="001F57AE">
        <w:rPr>
          <w:rFonts w:ascii="Arial" w:hAnsi="Arial" w:cs="Arial"/>
          <w:color w:val="000000" w:themeColor="text1"/>
          <w:sz w:val="22"/>
          <w:szCs w:val="22"/>
        </w:rPr>
        <w:t>raw</w:t>
      </w:r>
      <w:r w:rsidR="00164AA0" w:rsidRPr="001F57AE">
        <w:rPr>
          <w:rFonts w:ascii="Arial" w:hAnsi="Arial" w:cs="Arial"/>
          <w:color w:val="000000" w:themeColor="text1"/>
          <w:sz w:val="22"/>
          <w:szCs w:val="22"/>
        </w:rPr>
        <w:t>o</w:t>
      </w:r>
      <w:r w:rsidR="007246FC" w:rsidRPr="001F57AE">
        <w:rPr>
          <w:rFonts w:ascii="Arial" w:hAnsi="Arial" w:cs="Arial"/>
          <w:color w:val="000000" w:themeColor="text1"/>
          <w:sz w:val="22"/>
          <w:szCs w:val="22"/>
        </w:rPr>
        <w:t xml:space="preserve"> budowlane</w:t>
      </w:r>
      <w:r w:rsidR="003E1E66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7246FC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w osobie ____________</w:t>
      </w:r>
      <w:r w:rsidR="00020BD5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64AA0" w:rsidRPr="001F57AE">
        <w:rPr>
          <w:rFonts w:ascii="Arial" w:hAnsi="Arial" w:cs="Arial"/>
          <w:color w:val="000000" w:themeColor="text1"/>
          <w:sz w:val="22"/>
          <w:szCs w:val="22"/>
        </w:rPr>
        <w:t>–</w:t>
      </w:r>
      <w:r w:rsidR="00020BD5" w:rsidRPr="001F57AE">
        <w:rPr>
          <w:rFonts w:ascii="Arial" w:hAnsi="Arial" w:cs="Arial"/>
          <w:color w:val="000000" w:themeColor="text1"/>
          <w:sz w:val="22"/>
          <w:szCs w:val="22"/>
        </w:rPr>
        <w:t xml:space="preserve"> nr </w:t>
      </w:r>
      <w:proofErr w:type="spellStart"/>
      <w:r w:rsidR="00020BD5" w:rsidRPr="001F57AE">
        <w:rPr>
          <w:rFonts w:ascii="Arial" w:hAnsi="Arial" w:cs="Arial"/>
          <w:color w:val="000000" w:themeColor="text1"/>
          <w:sz w:val="22"/>
          <w:szCs w:val="22"/>
        </w:rPr>
        <w:t>upr</w:t>
      </w:r>
      <w:proofErr w:type="spellEnd"/>
      <w:r w:rsidR="00020BD5" w:rsidRPr="001F57A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0649DD" w:rsidRPr="001F57AE">
        <w:rPr>
          <w:rFonts w:ascii="Arial" w:hAnsi="Arial" w:cs="Arial"/>
          <w:color w:val="000000" w:themeColor="text1"/>
          <w:sz w:val="22"/>
          <w:szCs w:val="22"/>
        </w:rPr>
        <w:t>b</w:t>
      </w:r>
      <w:r w:rsidR="00020BD5" w:rsidRPr="001F57AE">
        <w:rPr>
          <w:rFonts w:ascii="Arial" w:hAnsi="Arial" w:cs="Arial"/>
          <w:color w:val="000000" w:themeColor="text1"/>
          <w:sz w:val="22"/>
          <w:szCs w:val="22"/>
        </w:rPr>
        <w:t>ud.</w:t>
      </w:r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 xml:space="preserve"> ____________</w:t>
      </w:r>
      <w:r w:rsidR="00164AA0" w:rsidRPr="001F57AE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DC2991" w:rsidRPr="001F57AE" w:rsidRDefault="000649DD" w:rsidP="00AE2069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2)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ab/>
      </w:r>
      <w:r w:rsidR="00DC2991" w:rsidRPr="001F57AE">
        <w:rPr>
          <w:rFonts w:ascii="Arial" w:hAnsi="Arial" w:cs="Arial"/>
          <w:color w:val="000000" w:themeColor="text1"/>
          <w:sz w:val="22"/>
          <w:szCs w:val="22"/>
        </w:rPr>
        <w:t>projektanta branży arch</w:t>
      </w:r>
      <w:r w:rsidR="00DF12A5" w:rsidRPr="001F57AE">
        <w:rPr>
          <w:rFonts w:ascii="Arial" w:hAnsi="Arial" w:cs="Arial"/>
          <w:color w:val="000000" w:themeColor="text1"/>
          <w:sz w:val="22"/>
          <w:szCs w:val="22"/>
        </w:rPr>
        <w:t>i</w:t>
      </w:r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tektonicznej w osobie: _____________</w:t>
      </w:r>
      <w:r w:rsidR="00164AA0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 xml:space="preserve">– nr </w:t>
      </w:r>
      <w:proofErr w:type="spellStart"/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upr</w:t>
      </w:r>
      <w:proofErr w:type="spellEnd"/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. bud. __________</w:t>
      </w:r>
      <w:r w:rsidR="00DC2991" w:rsidRPr="001F57AE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DC2991" w:rsidRPr="001F57AE" w:rsidRDefault="000649DD" w:rsidP="00AE2069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3</w:t>
      </w:r>
      <w:r w:rsidR="00DC2991" w:rsidRPr="001F57AE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ab/>
      </w:r>
      <w:r w:rsidR="00DC2991" w:rsidRPr="001F57AE">
        <w:rPr>
          <w:rFonts w:ascii="Arial" w:hAnsi="Arial" w:cs="Arial"/>
          <w:color w:val="000000" w:themeColor="text1"/>
          <w:sz w:val="22"/>
          <w:szCs w:val="22"/>
        </w:rPr>
        <w:t>projektanta branży konst</w:t>
      </w:r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rukcyjno-budowlanej w osobie: ____________</w:t>
      </w:r>
      <w:r w:rsidR="00164AA0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 xml:space="preserve">– nr </w:t>
      </w:r>
      <w:proofErr w:type="spellStart"/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upr</w:t>
      </w:r>
      <w:proofErr w:type="spellEnd"/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. bud. ___________</w:t>
      </w:r>
      <w:r w:rsidR="00DC2991" w:rsidRPr="001F57AE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B64FE9" w:rsidRPr="001F57AE" w:rsidRDefault="00391088" w:rsidP="00B64FE9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lastRenderedPageBreak/>
        <w:t>4</w:t>
      </w:r>
      <w:r w:rsidR="00DC2991" w:rsidRPr="001F57AE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0649DD" w:rsidRPr="001F57AE">
        <w:rPr>
          <w:rFonts w:ascii="Arial" w:hAnsi="Arial" w:cs="Arial"/>
          <w:color w:val="000000" w:themeColor="text1"/>
          <w:sz w:val="22"/>
          <w:szCs w:val="22"/>
        </w:rPr>
        <w:tab/>
      </w:r>
      <w:r w:rsidR="00B64FE9" w:rsidRPr="001F57AE">
        <w:rPr>
          <w:rFonts w:ascii="Arial" w:hAnsi="Arial" w:cs="Arial"/>
          <w:color w:val="000000" w:themeColor="text1"/>
          <w:sz w:val="22"/>
          <w:szCs w:val="22"/>
        </w:rPr>
        <w:t xml:space="preserve">projektanta branży inżynieryjnej hydrotechnicznej w osobie: ____________ – nr </w:t>
      </w:r>
      <w:proofErr w:type="spellStart"/>
      <w:r w:rsidR="00B64FE9" w:rsidRPr="001F57AE">
        <w:rPr>
          <w:rFonts w:ascii="Arial" w:hAnsi="Arial" w:cs="Arial"/>
          <w:color w:val="000000" w:themeColor="text1"/>
          <w:sz w:val="22"/>
          <w:szCs w:val="22"/>
        </w:rPr>
        <w:t>upr</w:t>
      </w:r>
      <w:proofErr w:type="spellEnd"/>
      <w:r w:rsidR="00B64FE9" w:rsidRPr="001F57AE">
        <w:rPr>
          <w:rFonts w:ascii="Arial" w:hAnsi="Arial" w:cs="Arial"/>
          <w:color w:val="000000" w:themeColor="text1"/>
          <w:sz w:val="22"/>
          <w:szCs w:val="22"/>
        </w:rPr>
        <w:t>. bud. ___________,</w:t>
      </w:r>
    </w:p>
    <w:p w:rsidR="00B64FE9" w:rsidRPr="001F57AE" w:rsidRDefault="00B64FE9" w:rsidP="00B64FE9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5) </w:t>
      </w:r>
      <w:r w:rsidR="00D47537" w:rsidRPr="001F57AE">
        <w:rPr>
          <w:rFonts w:ascii="Arial" w:hAnsi="Arial" w:cs="Arial"/>
          <w:color w:val="000000" w:themeColor="text1"/>
          <w:sz w:val="22"/>
          <w:szCs w:val="22"/>
        </w:rPr>
        <w:t xml:space="preserve">projektanta branży inżynieryjnej drogowej w osobie: ____________ – nr </w:t>
      </w:r>
      <w:proofErr w:type="spellStart"/>
      <w:r w:rsidR="00D47537" w:rsidRPr="001F57AE">
        <w:rPr>
          <w:rFonts w:ascii="Arial" w:hAnsi="Arial" w:cs="Arial"/>
          <w:color w:val="000000" w:themeColor="text1"/>
          <w:sz w:val="22"/>
          <w:szCs w:val="22"/>
        </w:rPr>
        <w:t>upr</w:t>
      </w:r>
      <w:proofErr w:type="spellEnd"/>
      <w:r w:rsidR="00D47537" w:rsidRPr="001F57AE">
        <w:rPr>
          <w:rFonts w:ascii="Arial" w:hAnsi="Arial" w:cs="Arial"/>
          <w:color w:val="000000" w:themeColor="text1"/>
          <w:sz w:val="22"/>
          <w:szCs w:val="22"/>
        </w:rPr>
        <w:t>. bud. ___________,</w:t>
      </w:r>
    </w:p>
    <w:p w:rsidR="00DC2991" w:rsidRPr="001F57AE" w:rsidRDefault="00B64FE9" w:rsidP="00AE2069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6) </w:t>
      </w:r>
      <w:r w:rsidR="00DC2991" w:rsidRPr="001F57AE">
        <w:rPr>
          <w:rFonts w:ascii="Arial" w:hAnsi="Arial" w:cs="Arial"/>
          <w:color w:val="000000" w:themeColor="text1"/>
          <w:sz w:val="22"/>
          <w:szCs w:val="22"/>
        </w:rPr>
        <w:t xml:space="preserve">projektanta branży instalacyjnej </w:t>
      </w:r>
      <w:r w:rsidR="00DC2991" w:rsidRPr="001F57AE">
        <w:rPr>
          <w:rFonts w:ascii="Arial" w:hAnsi="Arial" w:cs="Arial"/>
          <w:i/>
          <w:color w:val="000000" w:themeColor="text1"/>
          <w:sz w:val="22"/>
          <w:szCs w:val="22"/>
        </w:rPr>
        <w:t>(wod.-kan. c.o., gaz., wentyl.)</w:t>
      </w:r>
      <w:r w:rsidR="00DC2991" w:rsidRPr="001F57A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DC2991" w:rsidRPr="001F57AE">
        <w:rPr>
          <w:rFonts w:ascii="Arial" w:hAnsi="Arial" w:cs="Arial"/>
          <w:color w:val="000000" w:themeColor="text1"/>
          <w:sz w:val="22"/>
          <w:szCs w:val="22"/>
        </w:rPr>
        <w:t>w osobie:</w:t>
      </w:r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 xml:space="preserve"> ________ – nr </w:t>
      </w:r>
      <w:proofErr w:type="spellStart"/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upr</w:t>
      </w:r>
      <w:proofErr w:type="spellEnd"/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. bud. ___________</w:t>
      </w:r>
      <w:r w:rsidR="00DC2991" w:rsidRPr="001F57AE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5E4809" w:rsidRPr="001F57AE" w:rsidRDefault="00B64FE9" w:rsidP="00AE2069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7</w:t>
      </w:r>
      <w:r w:rsidR="005E4809" w:rsidRPr="001F57AE">
        <w:rPr>
          <w:rFonts w:ascii="Arial" w:hAnsi="Arial" w:cs="Arial"/>
          <w:color w:val="000000" w:themeColor="text1"/>
          <w:sz w:val="22"/>
          <w:szCs w:val="22"/>
        </w:rPr>
        <w:t xml:space="preserve">) projektanta branży </w:t>
      </w:r>
      <w:r w:rsidR="00D3134A" w:rsidRPr="001F57AE">
        <w:rPr>
          <w:rFonts w:ascii="Arial" w:hAnsi="Arial" w:cs="Arial"/>
          <w:color w:val="000000" w:themeColor="text1"/>
          <w:sz w:val="22"/>
          <w:szCs w:val="22"/>
        </w:rPr>
        <w:t xml:space="preserve">instalacyjnej </w:t>
      </w:r>
      <w:r w:rsidR="00D3134A" w:rsidRPr="001F57AE">
        <w:rPr>
          <w:rFonts w:ascii="Arial" w:hAnsi="Arial" w:cs="Arial"/>
          <w:i/>
          <w:color w:val="000000" w:themeColor="text1"/>
          <w:sz w:val="22"/>
          <w:szCs w:val="22"/>
        </w:rPr>
        <w:t>(</w:t>
      </w:r>
      <w:proofErr w:type="spellStart"/>
      <w:r w:rsidR="00D3134A" w:rsidRPr="001F57AE">
        <w:rPr>
          <w:rFonts w:ascii="Arial" w:hAnsi="Arial" w:cs="Arial"/>
          <w:i/>
          <w:color w:val="000000" w:themeColor="text1"/>
          <w:sz w:val="22"/>
          <w:szCs w:val="22"/>
        </w:rPr>
        <w:t>elektr.i</w:t>
      </w:r>
      <w:proofErr w:type="spellEnd"/>
      <w:r w:rsidR="00D3134A" w:rsidRPr="001F57AE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proofErr w:type="spellStart"/>
      <w:r w:rsidR="00D3134A" w:rsidRPr="001F57AE">
        <w:rPr>
          <w:rFonts w:ascii="Arial" w:hAnsi="Arial" w:cs="Arial"/>
          <w:i/>
          <w:color w:val="000000" w:themeColor="text1"/>
          <w:sz w:val="22"/>
          <w:szCs w:val="22"/>
        </w:rPr>
        <w:t>elektroenerg</w:t>
      </w:r>
      <w:proofErr w:type="spellEnd"/>
      <w:r w:rsidR="00D3134A" w:rsidRPr="001F57AE">
        <w:rPr>
          <w:rFonts w:ascii="Arial" w:hAnsi="Arial" w:cs="Arial"/>
          <w:i/>
          <w:color w:val="000000" w:themeColor="text1"/>
          <w:sz w:val="22"/>
          <w:szCs w:val="22"/>
        </w:rPr>
        <w:t>.</w:t>
      </w:r>
      <w:r w:rsidR="00D3134A" w:rsidRPr="001F57AE">
        <w:rPr>
          <w:rFonts w:ascii="Arial" w:hAnsi="Arial" w:cs="Arial"/>
          <w:color w:val="000000" w:themeColor="text1"/>
          <w:sz w:val="22"/>
          <w:szCs w:val="22"/>
        </w:rPr>
        <w:t>)</w:t>
      </w:r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 xml:space="preserve"> w osobie: __________ – nr </w:t>
      </w:r>
      <w:proofErr w:type="spellStart"/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upr</w:t>
      </w:r>
      <w:proofErr w:type="spellEnd"/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. bud. __________</w:t>
      </w:r>
      <w:r w:rsidR="005E4809" w:rsidRPr="001F57AE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D1793F" w:rsidRPr="001F57AE" w:rsidRDefault="00D47537" w:rsidP="00AE2069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8</w:t>
      </w:r>
      <w:r w:rsidR="00760C7A" w:rsidRPr="001F57AE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7B7BE2" w:rsidRPr="001F57AE">
        <w:rPr>
          <w:rFonts w:ascii="Arial" w:hAnsi="Arial" w:cs="Arial"/>
          <w:color w:val="000000" w:themeColor="text1"/>
          <w:sz w:val="22"/>
          <w:szCs w:val="22"/>
        </w:rPr>
        <w:t>przedstawiciela W</w:t>
      </w:r>
      <w:r w:rsidR="00DC2991" w:rsidRPr="001F57AE">
        <w:rPr>
          <w:rFonts w:ascii="Arial" w:hAnsi="Arial" w:cs="Arial"/>
          <w:color w:val="000000" w:themeColor="text1"/>
          <w:sz w:val="22"/>
          <w:szCs w:val="22"/>
        </w:rPr>
        <w:t>ykonawcy wyposażonego we wszystkie kompetencje konieczne do działania w imieniu Wykonawcy</w:t>
      </w:r>
      <w:r w:rsidR="00760C7A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DC2991" w:rsidRPr="001F57AE">
        <w:rPr>
          <w:rFonts w:ascii="Arial" w:hAnsi="Arial" w:cs="Arial"/>
          <w:color w:val="000000" w:themeColor="text1"/>
          <w:sz w:val="22"/>
          <w:szCs w:val="22"/>
        </w:rPr>
        <w:t xml:space="preserve"> w związku z realizacją niniejszej umowy w osobie:</w:t>
      </w:r>
      <w:r w:rsidR="00EC09E6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7762" w:rsidRPr="001F57AE">
        <w:rPr>
          <w:rFonts w:ascii="Arial" w:hAnsi="Arial" w:cs="Arial"/>
          <w:color w:val="000000" w:themeColor="text1"/>
          <w:sz w:val="22"/>
          <w:szCs w:val="22"/>
        </w:rPr>
        <w:t>_____________</w:t>
      </w:r>
      <w:r w:rsidR="00760C7A" w:rsidRPr="001F57AE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7B3507" w:rsidRPr="001F57AE" w:rsidRDefault="00DC2991" w:rsidP="00AE2069">
      <w:p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4. Przedstawiciele Wy</w:t>
      </w:r>
      <w:r w:rsidR="00EC09E6" w:rsidRPr="001F57AE">
        <w:rPr>
          <w:rFonts w:ascii="Arial" w:hAnsi="Arial" w:cs="Arial"/>
          <w:color w:val="000000" w:themeColor="text1"/>
          <w:sz w:val="22"/>
          <w:szCs w:val="22"/>
        </w:rPr>
        <w:t>konawcy, o których mowa w ust. 3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, winni w sposób biegły posługiwać się językiem polskim w mowie i piśmie. W przypadku niespełnienia powyższego warunku, Wykonawca jest zobowiązany na własny koszt zapewnić przez cały czas pracy osobę tłumacza dysponującego wiedzą ogólną i wiedzą techniczną w zakresie tłumaczenia. </w:t>
      </w:r>
    </w:p>
    <w:p w:rsidR="00904D04" w:rsidRPr="001F57AE" w:rsidRDefault="00904D04" w:rsidP="00904D04">
      <w:pPr>
        <w:spacing w:line="276" w:lineRule="auto"/>
        <w:ind w:left="284" w:right="10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5. Zamawiający zastrzega sobie prawo zobowiązania Wykonawcy do usunięcia każdej osoby, którą Wykonawca posługuje się przy realizacji umowy, jeżeli w ocenie Zamawiającego nie gwarantuje ona prawidłowej</w:t>
      </w:r>
      <w:r w:rsidR="00040C4E" w:rsidRPr="001F57AE">
        <w:rPr>
          <w:rFonts w:ascii="Arial" w:hAnsi="Arial" w:cs="Arial"/>
          <w:color w:val="000000" w:themeColor="text1"/>
          <w:sz w:val="22"/>
          <w:szCs w:val="22"/>
        </w:rPr>
        <w:t>/należytej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realizacji przedmiotu umowy, </w:t>
      </w:r>
      <w:r w:rsidR="003B1ECF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w szczególności:</w:t>
      </w:r>
    </w:p>
    <w:p w:rsidR="00904D04" w:rsidRPr="001F57AE" w:rsidRDefault="00904D04" w:rsidP="00904D04">
      <w:pPr>
        <w:numPr>
          <w:ilvl w:val="1"/>
          <w:numId w:val="30"/>
        </w:numPr>
        <w:tabs>
          <w:tab w:val="clear" w:pos="1440"/>
        </w:tabs>
        <w:spacing w:line="276" w:lineRule="auto"/>
        <w:ind w:left="567" w:right="74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wykonuje swoje obowiązki w sposób niepoprawny, niekompetentny lub niedbały,</w:t>
      </w:r>
    </w:p>
    <w:p w:rsidR="00904D04" w:rsidRPr="001F57AE" w:rsidRDefault="00904D04" w:rsidP="00904D04">
      <w:pPr>
        <w:numPr>
          <w:ilvl w:val="1"/>
          <w:numId w:val="30"/>
        </w:numPr>
        <w:tabs>
          <w:tab w:val="clear" w:pos="1440"/>
        </w:tabs>
        <w:spacing w:line="276" w:lineRule="auto"/>
        <w:ind w:left="567" w:right="74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nie stosuje się do postanowień niniejszej umowy,</w:t>
      </w:r>
    </w:p>
    <w:p w:rsidR="00E52F6E" w:rsidRPr="001F57AE" w:rsidRDefault="00904D04" w:rsidP="006E2BD6">
      <w:pPr>
        <w:numPr>
          <w:ilvl w:val="1"/>
          <w:numId w:val="30"/>
        </w:numPr>
        <w:tabs>
          <w:tab w:val="clear" w:pos="1440"/>
        </w:tabs>
        <w:spacing w:line="276" w:lineRule="auto"/>
        <w:ind w:left="567" w:right="74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postępuje szkodliwie dla bezpieczeństwa, zdrowia lub ochrony środowiska</w:t>
      </w:r>
      <w:r w:rsidRPr="001F57AE">
        <w:rPr>
          <w:rFonts w:ascii="Arial" w:hAnsi="Arial" w:cs="Arial"/>
          <w:noProof/>
          <w:color w:val="000000" w:themeColor="text1"/>
          <w:sz w:val="22"/>
          <w:szCs w:val="22"/>
        </w:rPr>
        <w:t>.</w:t>
      </w:r>
    </w:p>
    <w:p w:rsidR="007C5D07" w:rsidRPr="001F57AE" w:rsidRDefault="007C5D07" w:rsidP="00AE2069">
      <w:pPr>
        <w:widowControl w:val="0"/>
        <w:tabs>
          <w:tab w:val="left" w:pos="567"/>
        </w:tabs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:rsidR="000E21C8" w:rsidRPr="001F57AE" w:rsidRDefault="00011918" w:rsidP="00AE2069">
      <w:pPr>
        <w:widowControl w:val="0"/>
        <w:tabs>
          <w:tab w:val="left" w:pos="567"/>
        </w:tabs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§ 9</w:t>
      </w:r>
    </w:p>
    <w:p w:rsidR="00CC44C5" w:rsidRPr="001F57AE" w:rsidRDefault="008B08FB" w:rsidP="00AE2069">
      <w:pPr>
        <w:widowControl w:val="0"/>
        <w:tabs>
          <w:tab w:val="left" w:pos="567"/>
        </w:tabs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ZABEZPIECZENIE</w:t>
      </w:r>
    </w:p>
    <w:p w:rsidR="00F05E93" w:rsidRPr="001F57AE" w:rsidRDefault="00F05E93" w:rsidP="00904D04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" w:name="_Hlk57193021"/>
      <w:r w:rsidRPr="001F57AE">
        <w:rPr>
          <w:rFonts w:ascii="Arial" w:hAnsi="Arial" w:cs="Arial"/>
          <w:color w:val="000000" w:themeColor="text1"/>
          <w:sz w:val="22"/>
          <w:szCs w:val="22"/>
        </w:rPr>
        <w:t>W celu zabezpieczenia roszczeń Zamawiającego z tytułu rękojmi za wady</w:t>
      </w:r>
      <w:r w:rsidRPr="001F57AE">
        <w:rPr>
          <w:rFonts w:ascii="Arial" w:hAnsi="Arial" w:cs="Arial"/>
          <w:i/>
          <w:color w:val="000000" w:themeColor="text1"/>
        </w:rPr>
        <w:t xml:space="preserve"> (w tym kosztów wykonania zastępczego),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Wykonawca wniesie zabezpieczenie w formie pieniądza.</w:t>
      </w:r>
    </w:p>
    <w:p w:rsidR="00F05E93" w:rsidRPr="001F57AE" w:rsidRDefault="00F05E93" w:rsidP="00904D04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Wysokość zabezpieczenia została ustalona stosunkiem procentowym do kwoty wynagrodzenia, ustalonego w § 6 ust. 1, to jest 3</w:t>
      </w:r>
      <w:r w:rsidR="000761AA" w:rsidRPr="001F57AE">
        <w:rPr>
          <w:rFonts w:ascii="Arial" w:hAnsi="Arial" w:cs="Arial"/>
          <w:color w:val="000000" w:themeColor="text1"/>
          <w:sz w:val="22"/>
          <w:szCs w:val="22"/>
        </w:rPr>
        <w:t> 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% i stanowi kwotę w wysokości: </w:t>
      </w: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>_____ zł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F05E93" w:rsidRPr="001F57AE" w:rsidRDefault="00F05E93" w:rsidP="00904D04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Zabezpieczenie, w kwocie ustalonej w ust. 2 </w:t>
      </w:r>
      <w:r w:rsidRPr="001F57AE">
        <w:rPr>
          <w:rFonts w:ascii="Arial" w:hAnsi="Arial" w:cs="Arial"/>
          <w:i/>
          <w:color w:val="000000" w:themeColor="text1"/>
        </w:rPr>
        <w:t>(_____ zł)</w:t>
      </w:r>
      <w:r w:rsidRPr="001F57AE">
        <w:rPr>
          <w:rFonts w:ascii="Arial" w:hAnsi="Arial" w:cs="Arial"/>
          <w:color w:val="000000" w:themeColor="text1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zostanie wniesione przez potrącenie z należności za wykonany przedmiot umowy. </w:t>
      </w:r>
    </w:p>
    <w:p w:rsidR="00F05E93" w:rsidRPr="001F57AE" w:rsidRDefault="00F05E93" w:rsidP="00904D04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Zamawiający przechowuje zabezpieczenie</w:t>
      </w:r>
      <w:r w:rsidR="00FF58E8" w:rsidRPr="001F57AE">
        <w:rPr>
          <w:rFonts w:ascii="Arial" w:hAnsi="Arial" w:cs="Arial"/>
          <w:color w:val="000000" w:themeColor="text1"/>
          <w:sz w:val="22"/>
          <w:szCs w:val="22"/>
        </w:rPr>
        <w:t xml:space="preserve"> i zwraca je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FF58E8" w:rsidRPr="001F57AE">
        <w:rPr>
          <w:rFonts w:ascii="Arial" w:hAnsi="Arial" w:cs="Arial"/>
          <w:color w:val="000000" w:themeColor="text1"/>
          <w:sz w:val="22"/>
          <w:szCs w:val="22"/>
        </w:rPr>
        <w:t xml:space="preserve">pomniejszając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o koszt prowadzenia  rachunku oraz prowizji bankowej za przelew pieniędzy na rachunek bankowy Wykonawcy. </w:t>
      </w:r>
    </w:p>
    <w:p w:rsidR="00F05E93" w:rsidRPr="001F57AE" w:rsidRDefault="00F05E93" w:rsidP="00904D04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Zwrot kwoty zabezpieczenia następuje w terminie 15 dni po upływie okresu rękojmi </w:t>
      </w:r>
      <w:r w:rsidR="000761BD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za wady. </w:t>
      </w:r>
    </w:p>
    <w:p w:rsidR="00F05E93" w:rsidRPr="001F57AE" w:rsidRDefault="00F05E93" w:rsidP="00904D04">
      <w:pPr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Zwrot zabezpieczenia nastąpi na rachunek bankowy Wykonawcy:   </w:t>
      </w:r>
    </w:p>
    <w:p w:rsidR="00F05E93" w:rsidRPr="001F57AE" w:rsidRDefault="00F05E93" w:rsidP="00AE2069">
      <w:pPr>
        <w:spacing w:line="276" w:lineRule="auto"/>
        <w:ind w:left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>_______________________________________________________</w:t>
      </w:r>
    </w:p>
    <w:p w:rsidR="0044325E" w:rsidRPr="001F57AE" w:rsidRDefault="00F05E93" w:rsidP="00863486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Jeżeli rachunek bankowy, wskazany w ust. 6, ulegnie zmianie, Wykonawca zobowiązany jest niezwłocznie powiadomić o tym pisemnie Zamawiającego </w:t>
      </w:r>
      <w:r w:rsidRPr="001F57AE">
        <w:rPr>
          <w:rFonts w:ascii="Arial" w:hAnsi="Arial" w:cs="Arial"/>
          <w:i/>
          <w:color w:val="000000" w:themeColor="text1"/>
        </w:rPr>
        <w:t xml:space="preserve">(za zwrotnym potwierdzeniem odbioru lub osobiście na adres WIM),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wskazując inny rachunek, na który ma nastąpić zwrot zabezpieczenia. Strony uznają, że nie stanowi to zmiany umowy, a w przypadku niezawiadomienia Zamawiającego o zmianie rachunku bankowego, zabezpieczenie zostanie zwrócone na rachunek, o którym mowa w ust. 6.</w:t>
      </w:r>
    </w:p>
    <w:bookmarkEnd w:id="1"/>
    <w:p w:rsidR="007C5D07" w:rsidRPr="001F57AE" w:rsidRDefault="007C5D07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:rsidR="0031499D" w:rsidRPr="001F57AE" w:rsidRDefault="00011918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§ 10</w:t>
      </w:r>
    </w:p>
    <w:p w:rsidR="00164AA0" w:rsidRPr="001F57AE" w:rsidRDefault="00803AD2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RĘKOJMIA ZA WADY</w:t>
      </w:r>
    </w:p>
    <w:p w:rsidR="00CC3CC6" w:rsidRPr="001F57AE" w:rsidRDefault="00A504C1" w:rsidP="00AE2069">
      <w:pPr>
        <w:widowControl w:val="0"/>
        <w:numPr>
          <w:ilvl w:val="3"/>
          <w:numId w:val="4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Strony postanawiają, że odpowiedzialnoś</w:t>
      </w:r>
      <w:r w:rsidR="00A46B2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ć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Wykonawcy z tytułu rękojmi za wady przedmiotu umowy wynosi </w:t>
      </w:r>
      <w:r w:rsidR="0088429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5</w:t>
      </w:r>
      <w:r w:rsidR="00C840F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lat</w:t>
      </w:r>
      <w:r w:rsidR="00F1076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i licz</w:t>
      </w:r>
      <w:r w:rsidR="005441C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ony jest </w:t>
      </w:r>
      <w:r w:rsidR="00972E5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od daty </w:t>
      </w:r>
      <w:r w:rsidR="00FC36E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odbioru </w:t>
      </w:r>
      <w:r w:rsidR="0088610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ostatniej części </w:t>
      </w:r>
      <w:r w:rsidR="00FC36E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przedmiotu umowy</w:t>
      </w:r>
      <w:r w:rsidR="005441C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bez zastrzeżeń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</w:p>
    <w:p w:rsidR="000A4415" w:rsidRPr="001F57AE" w:rsidRDefault="00A504C1" w:rsidP="00AE2069">
      <w:pPr>
        <w:widowControl w:val="0"/>
        <w:numPr>
          <w:ilvl w:val="3"/>
          <w:numId w:val="4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Wykonawca</w:t>
      </w:r>
      <w:r w:rsidR="001F462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jest odpowiedzialny z tytułu rękojmi za wady przedmiotu umowy</w:t>
      </w:r>
      <w:r w:rsidR="00515B55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88610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lastRenderedPageBreak/>
        <w:t>w tym za wady zmniejszające jego wartość lub użyteczność ze względu na cel oznaczony w umowie.</w:t>
      </w:r>
    </w:p>
    <w:p w:rsidR="00CC3CC6" w:rsidRPr="001F57AE" w:rsidRDefault="00A504C1" w:rsidP="00AE2069">
      <w:pPr>
        <w:widowControl w:val="0"/>
        <w:numPr>
          <w:ilvl w:val="3"/>
          <w:numId w:val="4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Wykonawca jest zwolniony od odpowiedzialności za wady przedmiotu umowy, </w:t>
      </w:r>
      <w:r w:rsidR="0088610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jeżeli wykaże, że wada powstała na skutek wykonania przedmiotu umowy według wskazówek Zamawiającego, które </w:t>
      </w:r>
      <w:r w:rsidR="000905F5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Wykonawca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zakwestionował i uprzedził na piśmie </w:t>
      </w:r>
      <w:r w:rsidR="0088610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o przewidzianych skutkach zastosowania się do tych wskazówek.</w:t>
      </w:r>
    </w:p>
    <w:p w:rsidR="00CC3CC6" w:rsidRPr="001F57AE" w:rsidRDefault="00A504C1" w:rsidP="00AE2069">
      <w:pPr>
        <w:widowControl w:val="0"/>
        <w:numPr>
          <w:ilvl w:val="3"/>
          <w:numId w:val="4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Wykonawca</w:t>
      </w:r>
      <w:r w:rsidR="001F462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jest odpowiedzialny </w:t>
      </w:r>
      <w:r w:rsidR="0026635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 wady przedmiotu umowy,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 </w:t>
      </w:r>
      <w:r w:rsidR="0026635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tym w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szczególności za:</w:t>
      </w:r>
    </w:p>
    <w:p w:rsidR="002449D4" w:rsidRPr="001F57AE" w:rsidRDefault="00A504C1" w:rsidP="00904D04">
      <w:pPr>
        <w:widowControl w:val="0"/>
        <w:numPr>
          <w:ilvl w:val="2"/>
          <w:numId w:val="5"/>
        </w:numPr>
        <w:tabs>
          <w:tab w:val="clear" w:pos="360"/>
        </w:tabs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rozwiązania projektowe zawarte w dokumentacji, niezgodne z decyzjami właściwych organów i instytucji </w:t>
      </w:r>
      <w:r w:rsidR="0088610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lub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z obowiązującymi przepisami prawa</w:t>
      </w:r>
      <w:r w:rsidR="005857E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 tym techniczno-budowlanymi, przyjętymi normami,</w:t>
      </w:r>
    </w:p>
    <w:p w:rsidR="0063362B" w:rsidRPr="001F57AE" w:rsidRDefault="0063362B" w:rsidP="00904D04">
      <w:pPr>
        <w:widowControl w:val="0"/>
        <w:numPr>
          <w:ilvl w:val="2"/>
          <w:numId w:val="5"/>
        </w:numPr>
        <w:tabs>
          <w:tab w:val="clear" w:pos="360"/>
        </w:tabs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brak skoordynowania poszczególnych branż w projekcie skutkujących </w:t>
      </w:r>
      <w:r w:rsidR="00802E14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m.</w:t>
      </w:r>
      <w:r w:rsidR="002C6BA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in.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koniecznością zatrzymania robót budowlanych,</w:t>
      </w:r>
    </w:p>
    <w:p w:rsidR="0063362B" w:rsidRPr="001F57AE" w:rsidRDefault="00FC0822" w:rsidP="00904D04">
      <w:pPr>
        <w:widowControl w:val="0"/>
        <w:numPr>
          <w:ilvl w:val="2"/>
          <w:numId w:val="5"/>
        </w:numPr>
        <w:tabs>
          <w:tab w:val="clear" w:pos="360"/>
        </w:tabs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brak uzyskania</w:t>
      </w:r>
      <w:r w:rsidR="0026635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pozytywnych </w:t>
      </w:r>
      <w:r w:rsidR="008E523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stanowisk</w:t>
      </w:r>
      <w:r w:rsidR="0026635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właściwej jednostki Państwowej Straży Pożarnej i Państwowej Inspekcji Sanitarnej, umożliwiających złożenie wniosku o pozwolenie </w:t>
      </w:r>
      <w:r w:rsidR="00B3374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="0026635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na użytkowanie,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26635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 przyczyn leżących po stronie Wykonawcy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</w:p>
    <w:p w:rsidR="00CC3CC6" w:rsidRPr="001F57AE" w:rsidRDefault="00FC0822" w:rsidP="00904D04">
      <w:pPr>
        <w:widowControl w:val="0"/>
        <w:numPr>
          <w:ilvl w:val="2"/>
          <w:numId w:val="5"/>
        </w:numPr>
        <w:tabs>
          <w:tab w:val="clear" w:pos="360"/>
        </w:tabs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inne </w:t>
      </w:r>
      <w:r w:rsidR="0088610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błędy 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lub braki</w:t>
      </w:r>
      <w:r w:rsidR="0088610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, w tym m.in. 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 przedmiarach robót budowlanych oraz w kosztorysie inwestorskim.</w:t>
      </w:r>
    </w:p>
    <w:p w:rsidR="00CC3CC6" w:rsidRPr="001F57AE" w:rsidRDefault="00A504C1" w:rsidP="00AE2069">
      <w:pPr>
        <w:widowControl w:val="0"/>
        <w:numPr>
          <w:ilvl w:val="3"/>
          <w:numId w:val="4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O zauważonych wadach przedmiotu umowy Zam</w:t>
      </w:r>
      <w:r w:rsidR="00F7584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awiający zawiadamia Wykonawcę</w:t>
      </w:r>
      <w:r w:rsidR="00CE453C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F7584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 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terminie</w:t>
      </w:r>
      <w:r w:rsidR="005D2DE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AA4A5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14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dni od daty wykrycia czy ujawnienia wady.</w:t>
      </w:r>
    </w:p>
    <w:p w:rsidR="00CC3CC6" w:rsidRPr="001F57AE" w:rsidRDefault="00A504C1" w:rsidP="00AE2069">
      <w:pPr>
        <w:widowControl w:val="0"/>
        <w:numPr>
          <w:ilvl w:val="3"/>
          <w:numId w:val="4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Wykonawca zobowiązuje się do usunięcia wad na własny koszt</w:t>
      </w:r>
      <w:r w:rsidR="00CE453C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 terminie wskazanym przez Zamawiającego w zawiadomieniu o wadzie</w:t>
      </w:r>
      <w:r w:rsidR="00515B55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. Termin ten może zostać wydłużony </w:t>
      </w:r>
      <w:r w:rsidR="00B05C0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przez</w:t>
      </w:r>
      <w:r w:rsidR="00515B55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Zamawiającego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 jeżeli usunięcie wady w terminie wskazanym</w:t>
      </w:r>
      <w:r w:rsidR="00B05C0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pierwotnie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przez Zamawiającego nie jest możliwe z </w:t>
      </w:r>
      <w:r w:rsidR="00737DD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uzasadnionych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przyczyn</w:t>
      </w:r>
      <w:r w:rsidR="00472F2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określonych przez Wykonawcę. </w:t>
      </w:r>
    </w:p>
    <w:p w:rsidR="00E12C25" w:rsidRPr="001F57AE" w:rsidRDefault="00A44A34" w:rsidP="00AE2069">
      <w:pPr>
        <w:widowControl w:val="0"/>
        <w:numPr>
          <w:ilvl w:val="3"/>
          <w:numId w:val="4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Strony rozszerzają odpowiedzialność Wykonawcy za przedmiot umowy w ten sposób, </w:t>
      </w:r>
      <w:r w:rsidR="009C64F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iż Zamawiający podczas odbioru przedmiotu umowy nie jest obowiązany dokonywać </w:t>
      </w:r>
      <w:r w:rsidR="00FD08E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sprawdzenia jakości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oraz kompletności przedmiotu umowy. Zamawiający nawet jeśli podczas odbioru nie dokona weryfikacji dostarczonego przedmiotu umowy, jest uprawniony w toku obowiązywania rękojmi za wady do zgłaszania wszelkich stwierdzonych wad oraz braków w przedmiocie umowy, również tych których występowanie było łatwe </w:t>
      </w:r>
      <w:r w:rsidR="009C64F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do stwierdzenia podczas odbioru. Zamawiającemu przysługują względem Wykonawcy wszelkie uprawnienia w zakresie jakości przedmiotu umowy, kompleksowości oraz kompletności z punktu widzenia celu</w:t>
      </w:r>
      <w:r w:rsidR="00FD08E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 któremu ma służyć.</w:t>
      </w:r>
    </w:p>
    <w:p w:rsidR="007C5D07" w:rsidRPr="001F57AE" w:rsidRDefault="007C5D07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:rsidR="00A862C1" w:rsidRPr="001F57AE" w:rsidRDefault="00011918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§ 11</w:t>
      </w:r>
    </w:p>
    <w:p w:rsidR="00A862C1" w:rsidRPr="001F57AE" w:rsidRDefault="00803AD2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KARY UMOWNE</w:t>
      </w:r>
    </w:p>
    <w:p w:rsidR="00CC3CC6" w:rsidRPr="001F57AE" w:rsidRDefault="00A504C1" w:rsidP="00904D04">
      <w:pPr>
        <w:widowControl w:val="0"/>
        <w:numPr>
          <w:ilvl w:val="3"/>
          <w:numId w:val="5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Strony postanawiają, że </w:t>
      </w:r>
      <w:r w:rsidR="00D41747" w:rsidRPr="001F57AE">
        <w:rPr>
          <w:rFonts w:ascii="Arial" w:hAnsi="Arial" w:cs="Arial"/>
          <w:iCs/>
          <w:color w:val="000000" w:themeColor="text1"/>
          <w:sz w:val="22"/>
          <w:szCs w:val="22"/>
        </w:rPr>
        <w:t>kary umowne będą naliczane w wypadkach i wysokościach             przewidzianych w niniejszym paragrafie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</w:p>
    <w:p w:rsidR="00CC3CC6" w:rsidRPr="001F57AE" w:rsidRDefault="005A02A3" w:rsidP="00904D04">
      <w:pPr>
        <w:widowControl w:val="0"/>
        <w:numPr>
          <w:ilvl w:val="3"/>
          <w:numId w:val="5"/>
        </w:numPr>
        <w:tabs>
          <w:tab w:val="clear" w:pos="288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Kary te będą naliczane 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 następujących wypadkach i wysokościach:</w:t>
      </w:r>
    </w:p>
    <w:p w:rsidR="00A504C1" w:rsidRPr="001F57AE" w:rsidRDefault="00A504C1" w:rsidP="00AE2069">
      <w:pPr>
        <w:widowControl w:val="0"/>
        <w:numPr>
          <w:ilvl w:val="0"/>
          <w:numId w:val="3"/>
        </w:numPr>
        <w:tabs>
          <w:tab w:val="clear" w:pos="644"/>
        </w:tabs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Wykonawca zapłaci Zamawiającemu kary umowne:</w:t>
      </w:r>
    </w:p>
    <w:p w:rsidR="00A504C1" w:rsidRPr="001F57AE" w:rsidRDefault="00891DC1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a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zwłokę 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 wykonaniu</w:t>
      </w:r>
      <w:r w:rsidR="00027AA4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4C07E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którejkolwiek z</w:t>
      </w:r>
      <w:r w:rsidR="00027AA4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części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</w:t>
      </w:r>
      <w:r w:rsidR="00972E5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rzedmiotu umowy</w:t>
      </w:r>
      <w:r w:rsidR="00457AA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D1742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1B5FD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 wysokości </w:t>
      </w:r>
      <w:r w:rsidR="00F120E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           </w:t>
      </w:r>
      <w:r w:rsidR="001B5FD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0,3</w:t>
      </w:r>
      <w:r w:rsidR="00E870A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%</w:t>
      </w:r>
      <w:r w:rsidR="00A813E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wynagrodzenia umownego</w:t>
      </w:r>
      <w:r w:rsidR="002316D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A504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ogółem </w:t>
      </w:r>
      <w:r w:rsidR="00C1475A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brutto </w:t>
      </w:r>
      <w:r w:rsidR="00A504C1" w:rsidRPr="001F57AE">
        <w:rPr>
          <w:rFonts w:ascii="Arial" w:hAnsi="Arial" w:cs="Arial"/>
          <w:bCs/>
          <w:i/>
          <w:snapToGrid w:val="0"/>
          <w:color w:val="000000" w:themeColor="text1"/>
        </w:rPr>
        <w:t>(</w:t>
      </w:r>
      <w:r w:rsidR="00A504C1" w:rsidRPr="001F57AE">
        <w:rPr>
          <w:rFonts w:ascii="Arial" w:hAnsi="Arial" w:cs="Arial"/>
          <w:bCs/>
          <w:i/>
          <w:color w:val="000000" w:themeColor="text1"/>
        </w:rPr>
        <w:t>§ 6</w:t>
      </w:r>
      <w:r w:rsidR="000F7739" w:rsidRPr="001F57AE">
        <w:rPr>
          <w:rFonts w:ascii="Arial" w:hAnsi="Arial" w:cs="Arial"/>
          <w:bCs/>
          <w:i/>
          <w:snapToGrid w:val="0"/>
          <w:color w:val="000000" w:themeColor="text1"/>
        </w:rPr>
        <w:t xml:space="preserve"> ust. 1</w:t>
      </w:r>
      <w:r w:rsidR="00A504C1" w:rsidRPr="001F57AE">
        <w:rPr>
          <w:rFonts w:ascii="Arial" w:hAnsi="Arial" w:cs="Arial"/>
          <w:i/>
          <w:color w:val="000000" w:themeColor="text1"/>
        </w:rPr>
        <w:t>)</w:t>
      </w:r>
      <w:r w:rsidR="006640FD" w:rsidRPr="001F57AE">
        <w:rPr>
          <w:rFonts w:ascii="Arial" w:hAnsi="Arial" w:cs="Arial"/>
          <w:i/>
          <w:color w:val="000000" w:themeColor="text1"/>
        </w:rPr>
        <w:t>,</w:t>
      </w:r>
      <w:r w:rsidR="00A504C1" w:rsidRPr="001F57AE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 każdy dzień zwłoki, </w:t>
      </w:r>
    </w:p>
    <w:p w:rsidR="000E0555" w:rsidRPr="001F57AE" w:rsidRDefault="000E0555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 niezorganizowanie narady, o której mowa w </w:t>
      </w:r>
      <w:r w:rsidRPr="001F57AE">
        <w:rPr>
          <w:rFonts w:ascii="Arial" w:hAnsi="Arial" w:cs="Arial"/>
          <w:bCs/>
          <w:color w:val="000000" w:themeColor="text1"/>
          <w:sz w:val="22"/>
          <w:szCs w:val="22"/>
        </w:rPr>
        <w:t>§</w:t>
      </w:r>
      <w:r w:rsidR="00E411E6"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 2 ust.</w:t>
      </w:r>
      <w:r w:rsidR="007E6447"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305BBB" w:rsidRPr="001F57AE">
        <w:rPr>
          <w:rFonts w:ascii="Arial" w:hAnsi="Arial" w:cs="Arial"/>
          <w:bCs/>
          <w:color w:val="000000" w:themeColor="text1"/>
          <w:sz w:val="22"/>
          <w:szCs w:val="22"/>
        </w:rPr>
        <w:t>3</w:t>
      </w:r>
      <w:r w:rsidR="00457AA2" w:rsidRPr="001F57AE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E870A6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411E6" w:rsidRPr="001F57AE">
        <w:rPr>
          <w:rFonts w:ascii="Arial" w:hAnsi="Arial" w:cs="Arial"/>
          <w:color w:val="000000" w:themeColor="text1"/>
          <w:sz w:val="22"/>
          <w:szCs w:val="22"/>
        </w:rPr>
        <w:t>w wysokości</w:t>
      </w:r>
      <w:r w:rsidR="004B704A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27AA4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="00EB377C" w:rsidRPr="001F57AE">
        <w:rPr>
          <w:rFonts w:ascii="Arial" w:hAnsi="Arial" w:cs="Arial"/>
          <w:color w:val="000000" w:themeColor="text1"/>
          <w:sz w:val="22"/>
          <w:szCs w:val="22"/>
        </w:rPr>
        <w:t>5</w:t>
      </w:r>
      <w:r w:rsidR="00BC163A" w:rsidRPr="001F57AE">
        <w:rPr>
          <w:rFonts w:ascii="Arial" w:hAnsi="Arial" w:cs="Arial"/>
          <w:color w:val="000000" w:themeColor="text1"/>
          <w:sz w:val="22"/>
          <w:szCs w:val="22"/>
        </w:rPr>
        <w:t>.000,00</w:t>
      </w:r>
      <w:r w:rsidR="00E870A6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C163A" w:rsidRPr="001F57AE">
        <w:rPr>
          <w:rFonts w:ascii="Arial" w:hAnsi="Arial" w:cs="Arial"/>
          <w:color w:val="000000" w:themeColor="text1"/>
          <w:sz w:val="22"/>
          <w:szCs w:val="22"/>
        </w:rPr>
        <w:t>PLN</w:t>
      </w:r>
      <w:r w:rsidR="00027AA4" w:rsidRPr="001F57A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0B2C7F" w:rsidRPr="001F57AE">
        <w:rPr>
          <w:rFonts w:ascii="Arial" w:hAnsi="Arial" w:cs="Arial"/>
          <w:color w:val="000000" w:themeColor="text1"/>
          <w:sz w:val="22"/>
          <w:szCs w:val="22"/>
        </w:rPr>
        <w:t>z wyłączeniem przypadków rezygnacji</w:t>
      </w:r>
      <w:r w:rsidR="00BC163A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B2C7F" w:rsidRPr="001F57AE">
        <w:rPr>
          <w:rFonts w:ascii="Arial" w:hAnsi="Arial" w:cs="Arial"/>
          <w:color w:val="000000" w:themeColor="text1"/>
          <w:sz w:val="22"/>
          <w:szCs w:val="22"/>
        </w:rPr>
        <w:t>z narady przez Zamawiającego,</w:t>
      </w:r>
    </w:p>
    <w:p w:rsidR="004323F1" w:rsidRPr="001F57AE" w:rsidRDefault="00891DC1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 zwłokę w usunięciu wad stwierdzonych w okresie rękojmi za wady</w:t>
      </w:r>
      <w:r w:rsidR="00FF2E6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 wysokości </w:t>
      </w:r>
      <w:r w:rsidR="00F604A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500,00 PLN</w:t>
      </w:r>
      <w:r w:rsidR="006640F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4B704A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 każdy dzień zwłoki,</w:t>
      </w:r>
    </w:p>
    <w:p w:rsidR="00A504C1" w:rsidRPr="001F57AE" w:rsidRDefault="00A504C1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snapToGrid w:val="0"/>
          <w:color w:val="000000" w:themeColor="text1"/>
        </w:rPr>
      </w:pPr>
      <w:r w:rsidRPr="001F57AE">
        <w:rPr>
          <w:rFonts w:ascii="Arial" w:hAnsi="Arial" w:cs="Arial"/>
          <w:bCs/>
          <w:iCs/>
          <w:snapToGrid w:val="0"/>
          <w:color w:val="000000" w:themeColor="text1"/>
          <w:sz w:val="22"/>
          <w:szCs w:val="22"/>
        </w:rPr>
        <w:t>za odst</w:t>
      </w:r>
      <w:r w:rsidR="00891DC1" w:rsidRPr="001F57AE">
        <w:rPr>
          <w:rFonts w:ascii="Arial" w:hAnsi="Arial" w:cs="Arial"/>
          <w:bCs/>
          <w:iCs/>
          <w:snapToGrid w:val="0"/>
          <w:color w:val="000000" w:themeColor="text1"/>
          <w:sz w:val="22"/>
          <w:szCs w:val="22"/>
        </w:rPr>
        <w:t xml:space="preserve">ąpienie od umowy </w:t>
      </w:r>
      <w:r w:rsidRPr="001F57AE">
        <w:rPr>
          <w:rFonts w:ascii="Arial" w:hAnsi="Arial" w:cs="Arial"/>
          <w:bCs/>
          <w:iCs/>
          <w:snapToGrid w:val="0"/>
          <w:color w:val="000000" w:themeColor="text1"/>
          <w:sz w:val="22"/>
          <w:szCs w:val="22"/>
        </w:rPr>
        <w:t>przez Wykonawcę</w:t>
      </w:r>
      <w:r w:rsidR="00FF2E62" w:rsidRPr="001F57AE">
        <w:rPr>
          <w:rFonts w:ascii="Arial" w:hAnsi="Arial" w:cs="Arial"/>
          <w:bCs/>
          <w:iCs/>
          <w:snapToGrid w:val="0"/>
          <w:color w:val="000000" w:themeColor="text1"/>
          <w:sz w:val="22"/>
          <w:szCs w:val="22"/>
        </w:rPr>
        <w:t xml:space="preserve"> z przyczyn nie</w:t>
      </w:r>
      <w:r w:rsidR="00891DC1" w:rsidRPr="001F57AE">
        <w:rPr>
          <w:rFonts w:ascii="Arial" w:hAnsi="Arial" w:cs="Arial"/>
          <w:bCs/>
          <w:iCs/>
          <w:snapToGrid w:val="0"/>
          <w:color w:val="000000" w:themeColor="text1"/>
          <w:sz w:val="22"/>
          <w:szCs w:val="22"/>
        </w:rPr>
        <w:t xml:space="preserve">leżących </w:t>
      </w:r>
      <w:r w:rsidR="00FA0621" w:rsidRPr="001F57AE">
        <w:rPr>
          <w:rFonts w:ascii="Arial" w:hAnsi="Arial" w:cs="Arial"/>
          <w:bCs/>
          <w:iCs/>
          <w:snapToGrid w:val="0"/>
          <w:color w:val="000000" w:themeColor="text1"/>
          <w:sz w:val="22"/>
          <w:szCs w:val="22"/>
        </w:rPr>
        <w:t>po stronie Zamawiającego</w:t>
      </w:r>
      <w:r w:rsidR="00FA062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277D3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 wysokości 3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0</w:t>
      </w:r>
      <w:r w:rsidR="0086348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 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% wynagrodzenia umownego ogółem </w:t>
      </w:r>
      <w:r w:rsidR="0094115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brutto </w:t>
      </w:r>
      <w:r w:rsidR="00F120E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              </w:t>
      </w:r>
      <w:r w:rsidRPr="001F57AE">
        <w:rPr>
          <w:rFonts w:ascii="Arial" w:hAnsi="Arial" w:cs="Arial"/>
          <w:bCs/>
          <w:snapToGrid w:val="0"/>
          <w:color w:val="000000" w:themeColor="text1"/>
        </w:rPr>
        <w:t>(</w:t>
      </w:r>
      <w:r w:rsidRPr="001F57AE">
        <w:rPr>
          <w:rFonts w:ascii="Arial" w:hAnsi="Arial" w:cs="Arial"/>
          <w:bCs/>
          <w:color w:val="000000" w:themeColor="text1"/>
        </w:rPr>
        <w:t>§ 6</w:t>
      </w:r>
      <w:r w:rsidR="000F7739" w:rsidRPr="001F57AE">
        <w:rPr>
          <w:rFonts w:ascii="Arial" w:hAnsi="Arial" w:cs="Arial"/>
          <w:bCs/>
          <w:snapToGrid w:val="0"/>
          <w:color w:val="000000" w:themeColor="text1"/>
        </w:rPr>
        <w:t xml:space="preserve"> ust. 1</w:t>
      </w:r>
      <w:r w:rsidRPr="001F57AE">
        <w:rPr>
          <w:rFonts w:ascii="Arial" w:hAnsi="Arial" w:cs="Arial"/>
          <w:color w:val="000000" w:themeColor="text1"/>
        </w:rPr>
        <w:t>),</w:t>
      </w:r>
    </w:p>
    <w:p w:rsidR="00F849ED" w:rsidRPr="001F57AE" w:rsidRDefault="000E0555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i/>
          <w:snapToGrid w:val="0"/>
          <w:color w:val="000000" w:themeColor="text1"/>
        </w:rPr>
      </w:pPr>
      <w:r w:rsidRPr="001F57AE">
        <w:rPr>
          <w:rFonts w:ascii="Arial" w:hAnsi="Arial" w:cs="Arial"/>
          <w:bCs/>
          <w:iCs/>
          <w:snapToGrid w:val="0"/>
          <w:color w:val="000000" w:themeColor="text1"/>
          <w:sz w:val="22"/>
          <w:szCs w:val="22"/>
        </w:rPr>
        <w:t>za odstąpienie od umowy przez Zamawiającego z przyczyn leżących po</w:t>
      </w:r>
      <w:r w:rsidR="00891DC1" w:rsidRPr="001F57AE">
        <w:rPr>
          <w:rFonts w:ascii="Arial" w:hAnsi="Arial" w:cs="Arial"/>
          <w:bCs/>
          <w:iCs/>
          <w:snapToGrid w:val="0"/>
          <w:color w:val="000000" w:themeColor="text1"/>
          <w:sz w:val="22"/>
          <w:szCs w:val="22"/>
        </w:rPr>
        <w:t xml:space="preserve"> stronie </w:t>
      </w:r>
      <w:r w:rsidR="00891DC1" w:rsidRPr="001F57AE">
        <w:rPr>
          <w:rFonts w:ascii="Arial" w:hAnsi="Arial" w:cs="Arial"/>
          <w:bCs/>
          <w:iCs/>
          <w:snapToGrid w:val="0"/>
          <w:color w:val="000000" w:themeColor="text1"/>
          <w:sz w:val="22"/>
          <w:szCs w:val="22"/>
        </w:rPr>
        <w:lastRenderedPageBreak/>
        <w:t>Wykonawcy</w:t>
      </w:r>
      <w:r w:rsidR="005332A2" w:rsidRPr="001F57AE">
        <w:rPr>
          <w:rFonts w:ascii="Arial" w:hAnsi="Arial" w:cs="Arial"/>
          <w:bCs/>
          <w:iCs/>
          <w:snapToGrid w:val="0"/>
          <w:color w:val="000000" w:themeColor="text1"/>
          <w:sz w:val="22"/>
          <w:szCs w:val="22"/>
        </w:rPr>
        <w:t>,</w:t>
      </w:r>
      <w:r w:rsidR="0091577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 wysokości </w:t>
      </w:r>
      <w:r w:rsidR="00277D39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30</w:t>
      </w:r>
      <w:r w:rsidR="0086348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 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% wynagrodzenia umownego</w:t>
      </w:r>
      <w:r w:rsidR="00614F3C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ogółem </w:t>
      </w:r>
      <w:r w:rsidR="0094115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brutto </w:t>
      </w:r>
      <w:r w:rsidRPr="001F57AE">
        <w:rPr>
          <w:rFonts w:ascii="Arial" w:hAnsi="Arial" w:cs="Arial"/>
          <w:bCs/>
          <w:i/>
          <w:snapToGrid w:val="0"/>
          <w:color w:val="000000" w:themeColor="text1"/>
        </w:rPr>
        <w:t>(</w:t>
      </w:r>
      <w:r w:rsidRPr="001F57AE">
        <w:rPr>
          <w:rFonts w:ascii="Arial" w:hAnsi="Arial" w:cs="Arial"/>
          <w:bCs/>
          <w:i/>
          <w:color w:val="000000" w:themeColor="text1"/>
        </w:rPr>
        <w:t>§ 6</w:t>
      </w:r>
      <w:r w:rsidRPr="001F57AE">
        <w:rPr>
          <w:rFonts w:ascii="Arial" w:hAnsi="Arial" w:cs="Arial"/>
          <w:bCs/>
          <w:i/>
          <w:snapToGrid w:val="0"/>
          <w:color w:val="000000" w:themeColor="text1"/>
        </w:rPr>
        <w:t xml:space="preserve"> </w:t>
      </w:r>
      <w:r w:rsidR="00F120E8" w:rsidRPr="001F57AE">
        <w:rPr>
          <w:rFonts w:ascii="Arial" w:hAnsi="Arial" w:cs="Arial"/>
          <w:bCs/>
          <w:i/>
          <w:snapToGrid w:val="0"/>
          <w:color w:val="000000" w:themeColor="text1"/>
        </w:rPr>
        <w:t xml:space="preserve">            </w:t>
      </w:r>
      <w:r w:rsidRPr="001F57AE">
        <w:rPr>
          <w:rFonts w:ascii="Arial" w:hAnsi="Arial" w:cs="Arial"/>
          <w:bCs/>
          <w:i/>
          <w:snapToGrid w:val="0"/>
          <w:color w:val="000000" w:themeColor="text1"/>
        </w:rPr>
        <w:t>ust. 1</w:t>
      </w:r>
      <w:r w:rsidRPr="001F57AE">
        <w:rPr>
          <w:rFonts w:ascii="Arial" w:hAnsi="Arial" w:cs="Arial"/>
          <w:i/>
          <w:color w:val="000000" w:themeColor="text1"/>
        </w:rPr>
        <w:t>)</w:t>
      </w:r>
      <w:r w:rsidR="00F849ED" w:rsidRPr="001F57AE">
        <w:rPr>
          <w:rFonts w:ascii="Arial" w:hAnsi="Arial" w:cs="Arial"/>
          <w:i/>
          <w:color w:val="000000" w:themeColor="text1"/>
        </w:rPr>
        <w:t>,</w:t>
      </w:r>
    </w:p>
    <w:p w:rsidR="004323F1" w:rsidRPr="001F57AE" w:rsidRDefault="00AA0CAC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za każdorazową</w:t>
      </w:r>
      <w:r w:rsidR="00F849ED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zwłokę</w:t>
      </w:r>
      <w:r w:rsidR="00F849ED" w:rsidRPr="001F57AE">
        <w:rPr>
          <w:rFonts w:ascii="Arial" w:hAnsi="Arial" w:cs="Arial"/>
          <w:color w:val="000000" w:themeColor="text1"/>
          <w:sz w:val="22"/>
          <w:szCs w:val="22"/>
        </w:rPr>
        <w:t xml:space="preserve"> w udzieleniu wyjaśnień, o których mowa w </w:t>
      </w:r>
      <w:r w:rsidR="00F849ED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§</w:t>
      </w:r>
      <w:r w:rsidR="00863486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 </w:t>
      </w:r>
      <w:r w:rsidR="00015B5D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2</w:t>
      </w:r>
      <w:r w:rsidR="007E6447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ust.</w:t>
      </w:r>
      <w:r w:rsidR="004B704A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</w:t>
      </w:r>
      <w:r w:rsidR="00D23953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1</w:t>
      </w:r>
      <w:r w:rsidR="00305BBB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3</w:t>
      </w:r>
      <w:r w:rsidR="005332A2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,</w:t>
      </w:r>
      <w:r w:rsidR="00544D1C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C64FB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="006A5661" w:rsidRPr="001F57AE">
        <w:rPr>
          <w:rFonts w:ascii="Arial" w:hAnsi="Arial" w:cs="Arial"/>
          <w:color w:val="000000" w:themeColor="text1"/>
          <w:sz w:val="22"/>
          <w:szCs w:val="22"/>
        </w:rPr>
        <w:t>w wysokości</w:t>
      </w:r>
      <w:r w:rsidR="004B704A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54049" w:rsidRPr="001F57AE">
        <w:rPr>
          <w:rFonts w:ascii="Arial" w:hAnsi="Arial" w:cs="Arial"/>
          <w:color w:val="000000" w:themeColor="text1"/>
          <w:sz w:val="22"/>
          <w:szCs w:val="22"/>
        </w:rPr>
        <w:t>200,00 PLN</w:t>
      </w:r>
      <w:r w:rsidR="00F849ED" w:rsidRPr="001F57AE">
        <w:rPr>
          <w:rFonts w:ascii="Arial" w:hAnsi="Arial" w:cs="Arial"/>
          <w:color w:val="000000" w:themeColor="text1"/>
          <w:sz w:val="22"/>
          <w:szCs w:val="22"/>
        </w:rPr>
        <w:t xml:space="preserve"> za każdy dzień</w:t>
      </w:r>
      <w:r w:rsidR="005536E4" w:rsidRPr="001F57AE">
        <w:rPr>
          <w:rFonts w:ascii="Arial" w:hAnsi="Arial" w:cs="Arial"/>
          <w:color w:val="000000" w:themeColor="text1"/>
          <w:sz w:val="22"/>
          <w:szCs w:val="22"/>
        </w:rPr>
        <w:t xml:space="preserve"> zwłoki</w:t>
      </w:r>
      <w:r w:rsidR="006C4AFB" w:rsidRPr="001F57AE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D06D38" w:rsidRPr="001F57AE" w:rsidRDefault="00AE754B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snapToGrid w:val="0"/>
          <w:color w:val="000000" w:themeColor="text1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="005542BE" w:rsidRPr="001F57AE">
        <w:rPr>
          <w:rFonts w:ascii="Arial" w:hAnsi="Arial" w:cs="Arial"/>
          <w:color w:val="000000" w:themeColor="text1"/>
          <w:sz w:val="22"/>
          <w:szCs w:val="22"/>
        </w:rPr>
        <w:t xml:space="preserve">każdorazową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zmian</w:t>
      </w:r>
      <w:r w:rsidR="005542BE" w:rsidRPr="001F57AE">
        <w:rPr>
          <w:rFonts w:ascii="Arial" w:hAnsi="Arial" w:cs="Arial"/>
          <w:color w:val="000000" w:themeColor="text1"/>
          <w:sz w:val="22"/>
          <w:szCs w:val="22"/>
        </w:rPr>
        <w:t>ę</w:t>
      </w:r>
      <w:r w:rsidR="00D06D38" w:rsidRPr="001F57AE">
        <w:rPr>
          <w:rFonts w:ascii="Arial" w:hAnsi="Arial" w:cs="Arial"/>
          <w:color w:val="000000" w:themeColor="text1"/>
          <w:sz w:val="22"/>
          <w:szCs w:val="22"/>
        </w:rPr>
        <w:t xml:space="preserve"> Projektanta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073F2" w:rsidRPr="001F57AE">
        <w:rPr>
          <w:rFonts w:ascii="Arial" w:hAnsi="Arial" w:cs="Arial"/>
          <w:color w:val="000000" w:themeColor="text1"/>
          <w:sz w:val="22"/>
          <w:szCs w:val="22"/>
        </w:rPr>
        <w:t>wskazaną</w:t>
      </w:r>
      <w:r w:rsidR="00250EAA" w:rsidRPr="001F57AE">
        <w:rPr>
          <w:rFonts w:ascii="Arial" w:hAnsi="Arial" w:cs="Arial"/>
          <w:color w:val="000000" w:themeColor="text1"/>
          <w:sz w:val="22"/>
          <w:szCs w:val="22"/>
        </w:rPr>
        <w:t xml:space="preserve"> w </w:t>
      </w:r>
      <w:r w:rsidR="00250EAA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§</w:t>
      </w:r>
      <w:r w:rsidR="00933961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2</w:t>
      </w:r>
      <w:r w:rsidR="0029309B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ust. </w:t>
      </w:r>
      <w:r w:rsidR="00F11891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1</w:t>
      </w:r>
      <w:r w:rsidR="00305BBB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1</w:t>
      </w:r>
      <w:r w:rsidR="005332A2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,</w:t>
      </w:r>
      <w:r w:rsidR="00933961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9309B" w:rsidRPr="001F57AE">
        <w:rPr>
          <w:rFonts w:ascii="Arial" w:hAnsi="Arial" w:cs="Arial"/>
          <w:color w:val="000000" w:themeColor="text1"/>
          <w:sz w:val="22"/>
          <w:szCs w:val="22"/>
        </w:rPr>
        <w:t>do</w:t>
      </w:r>
      <w:r w:rsidR="00482578" w:rsidRPr="001F57AE">
        <w:rPr>
          <w:rFonts w:ascii="Arial" w:hAnsi="Arial" w:cs="Arial"/>
          <w:color w:val="000000" w:themeColor="text1"/>
          <w:sz w:val="22"/>
          <w:szCs w:val="22"/>
        </w:rPr>
        <w:t>konan</w:t>
      </w:r>
      <w:r w:rsidR="0029309B" w:rsidRPr="001F57AE">
        <w:rPr>
          <w:rFonts w:ascii="Arial" w:hAnsi="Arial" w:cs="Arial"/>
          <w:color w:val="000000" w:themeColor="text1"/>
          <w:sz w:val="22"/>
          <w:szCs w:val="22"/>
        </w:rPr>
        <w:t>ą</w:t>
      </w:r>
      <w:r w:rsidR="00250EAA" w:rsidRPr="001F57AE">
        <w:rPr>
          <w:rFonts w:ascii="Arial" w:hAnsi="Arial" w:cs="Arial"/>
          <w:color w:val="000000" w:themeColor="text1"/>
          <w:sz w:val="22"/>
          <w:szCs w:val="22"/>
        </w:rPr>
        <w:t xml:space="preserve"> bez zgody Zamawiającego</w:t>
      </w:r>
      <w:r w:rsidR="005332A2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D06D38" w:rsidRPr="001F57AE">
        <w:rPr>
          <w:rFonts w:ascii="Arial" w:hAnsi="Arial" w:cs="Arial"/>
          <w:color w:val="000000" w:themeColor="text1"/>
          <w:sz w:val="22"/>
          <w:szCs w:val="22"/>
        </w:rPr>
        <w:t xml:space="preserve"> w wysokości</w:t>
      </w:r>
      <w:r w:rsidR="00250EAA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06D38" w:rsidRPr="001F57AE">
        <w:rPr>
          <w:rFonts w:ascii="Arial" w:hAnsi="Arial" w:cs="Arial"/>
          <w:color w:val="000000" w:themeColor="text1"/>
          <w:sz w:val="22"/>
          <w:szCs w:val="22"/>
        </w:rPr>
        <w:t>5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% wynagrodzenia umownego ogółem </w:t>
      </w:r>
      <w:r w:rsidR="00DE1224" w:rsidRPr="001F57AE">
        <w:rPr>
          <w:rFonts w:ascii="Arial" w:hAnsi="Arial" w:cs="Arial"/>
          <w:color w:val="000000" w:themeColor="text1"/>
          <w:sz w:val="22"/>
          <w:szCs w:val="22"/>
        </w:rPr>
        <w:t xml:space="preserve">brutto </w:t>
      </w:r>
      <w:r w:rsidRPr="001F57AE">
        <w:rPr>
          <w:rFonts w:ascii="Arial" w:hAnsi="Arial" w:cs="Arial"/>
          <w:bCs/>
          <w:i/>
          <w:color w:val="000000" w:themeColor="text1"/>
        </w:rPr>
        <w:t>(§ 6 ust.</w:t>
      </w:r>
      <w:r w:rsidR="00933961" w:rsidRPr="001F57AE">
        <w:rPr>
          <w:rFonts w:ascii="Arial" w:hAnsi="Arial" w:cs="Arial"/>
          <w:bCs/>
          <w:i/>
          <w:color w:val="000000" w:themeColor="text1"/>
        </w:rPr>
        <w:t xml:space="preserve"> </w:t>
      </w:r>
      <w:r w:rsidRPr="001F57AE">
        <w:rPr>
          <w:rFonts w:ascii="Arial" w:hAnsi="Arial" w:cs="Arial"/>
          <w:bCs/>
          <w:i/>
          <w:color w:val="000000" w:themeColor="text1"/>
        </w:rPr>
        <w:t>1</w:t>
      </w:r>
      <w:r w:rsidRPr="001F57AE">
        <w:rPr>
          <w:rFonts w:ascii="Arial" w:hAnsi="Arial" w:cs="Arial"/>
          <w:i/>
          <w:color w:val="000000" w:themeColor="text1"/>
        </w:rPr>
        <w:t>)</w:t>
      </w:r>
      <w:r w:rsidR="00D06D38" w:rsidRPr="001F57AE">
        <w:rPr>
          <w:rFonts w:ascii="Arial" w:hAnsi="Arial" w:cs="Arial"/>
          <w:i/>
          <w:color w:val="000000" w:themeColor="text1"/>
        </w:rPr>
        <w:t>,</w:t>
      </w:r>
    </w:p>
    <w:p w:rsidR="00D06D38" w:rsidRPr="001F57AE" w:rsidRDefault="00D06D38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za niedokonanie zmiany Projektanta </w:t>
      </w:r>
      <w:r w:rsidR="002073F2" w:rsidRPr="001F57AE">
        <w:rPr>
          <w:rFonts w:ascii="Arial" w:hAnsi="Arial" w:cs="Arial"/>
          <w:color w:val="000000" w:themeColor="text1"/>
          <w:sz w:val="22"/>
          <w:szCs w:val="22"/>
        </w:rPr>
        <w:t>wskazanej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w </w:t>
      </w:r>
      <w:r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§</w:t>
      </w:r>
      <w:r w:rsidR="00863486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 </w:t>
      </w:r>
      <w:r w:rsidR="00631F56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2</w:t>
      </w:r>
      <w:r w:rsidR="00863486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ust. </w:t>
      </w:r>
      <w:r w:rsidR="00F11891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1</w:t>
      </w:r>
      <w:r w:rsidR="00305BBB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2</w:t>
      </w:r>
      <w:r w:rsidR="005332A2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37CF0" w:rsidRPr="001F57AE">
        <w:rPr>
          <w:rFonts w:ascii="Arial" w:hAnsi="Arial" w:cs="Arial"/>
          <w:color w:val="000000" w:themeColor="text1"/>
          <w:sz w:val="22"/>
          <w:szCs w:val="22"/>
        </w:rPr>
        <w:t xml:space="preserve">w wyznaczonym przez Zamawiającego terminie,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pomimo skierowania przez Zamawiającego w tej sprawie wniosku do Wykonawcy</w:t>
      </w:r>
      <w:r w:rsidR="005332A2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 wysokości </w:t>
      </w:r>
      <w:r w:rsidR="00863486" w:rsidRPr="001F57AE">
        <w:rPr>
          <w:rFonts w:ascii="Arial" w:hAnsi="Arial" w:cs="Arial"/>
          <w:color w:val="000000" w:themeColor="text1"/>
          <w:sz w:val="22"/>
          <w:szCs w:val="22"/>
        </w:rPr>
        <w:t>5 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% wynagrodzenia umownego ogółem brutto </w:t>
      </w:r>
      <w:r w:rsidRPr="001F57AE">
        <w:rPr>
          <w:rFonts w:ascii="Arial" w:hAnsi="Arial" w:cs="Arial"/>
          <w:bCs/>
          <w:i/>
          <w:color w:val="000000" w:themeColor="text1"/>
        </w:rPr>
        <w:t>(§ 6 ust.</w:t>
      </w:r>
      <w:r w:rsidR="00631F56" w:rsidRPr="001F57AE">
        <w:rPr>
          <w:rFonts w:ascii="Arial" w:hAnsi="Arial" w:cs="Arial"/>
          <w:bCs/>
          <w:i/>
          <w:color w:val="000000" w:themeColor="text1"/>
        </w:rPr>
        <w:t xml:space="preserve"> </w:t>
      </w:r>
      <w:r w:rsidRPr="001F57AE">
        <w:rPr>
          <w:rFonts w:ascii="Arial" w:hAnsi="Arial" w:cs="Arial"/>
          <w:bCs/>
          <w:i/>
          <w:color w:val="000000" w:themeColor="text1"/>
        </w:rPr>
        <w:t>1</w:t>
      </w:r>
      <w:r w:rsidR="006523FD" w:rsidRPr="001F57AE">
        <w:rPr>
          <w:rFonts w:ascii="Arial" w:hAnsi="Arial" w:cs="Arial"/>
          <w:i/>
          <w:color w:val="000000" w:themeColor="text1"/>
        </w:rPr>
        <w:t>),</w:t>
      </w:r>
    </w:p>
    <w:p w:rsidR="00F11891" w:rsidRPr="001F57AE" w:rsidRDefault="006523FD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za odmowę przygotowania oferty lub zawarcia umowy na sprawowanie nadzoru autorskiego na warunkach określonych w </w:t>
      </w:r>
      <w:r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§</w:t>
      </w:r>
      <w:r w:rsidR="00863486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 </w:t>
      </w:r>
      <w:r w:rsidR="00631F56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2</w:t>
      </w:r>
      <w:r w:rsidR="00863486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ust. </w:t>
      </w:r>
      <w:r w:rsidR="00631F56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1</w:t>
      </w:r>
      <w:r w:rsidR="00305BBB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4</w:t>
      </w:r>
      <w:r w:rsidR="00915770" w:rsidRPr="001F57AE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="005332A2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915770" w:rsidRPr="001F57AE">
        <w:rPr>
          <w:rFonts w:ascii="Arial" w:hAnsi="Arial" w:cs="Arial"/>
          <w:color w:val="000000" w:themeColor="text1"/>
          <w:sz w:val="22"/>
          <w:szCs w:val="22"/>
        </w:rPr>
        <w:t xml:space="preserve"> w wysokości </w:t>
      </w:r>
      <w:r w:rsidR="003E6206" w:rsidRPr="001F57AE">
        <w:rPr>
          <w:rFonts w:ascii="Arial" w:hAnsi="Arial" w:cs="Arial"/>
          <w:color w:val="000000" w:themeColor="text1"/>
          <w:sz w:val="22"/>
          <w:szCs w:val="22"/>
        </w:rPr>
        <w:t>30</w:t>
      </w:r>
      <w:r w:rsidR="00863486" w:rsidRPr="001F57AE">
        <w:rPr>
          <w:rFonts w:ascii="Arial" w:hAnsi="Arial" w:cs="Arial"/>
          <w:color w:val="000000" w:themeColor="text1"/>
          <w:sz w:val="22"/>
          <w:szCs w:val="22"/>
        </w:rPr>
        <w:t> 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% wynagrodzenia umownego brutto ogółem </w:t>
      </w:r>
      <w:r w:rsidRPr="001F57AE">
        <w:rPr>
          <w:rFonts w:ascii="Arial" w:hAnsi="Arial" w:cs="Arial"/>
          <w:bCs/>
          <w:i/>
          <w:color w:val="000000" w:themeColor="text1"/>
        </w:rPr>
        <w:t>(§ 6 ust. 1</w:t>
      </w:r>
      <w:r w:rsidRPr="001F57AE">
        <w:rPr>
          <w:rFonts w:ascii="Arial" w:hAnsi="Arial" w:cs="Arial"/>
          <w:i/>
          <w:color w:val="000000" w:themeColor="text1"/>
        </w:rPr>
        <w:t>).</w:t>
      </w:r>
    </w:p>
    <w:p w:rsidR="00613BDA" w:rsidRPr="001F57AE" w:rsidRDefault="00613BDA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za nieprzedłożenie </w:t>
      </w:r>
      <w:r w:rsidR="00E93024" w:rsidRPr="001F57AE">
        <w:rPr>
          <w:rFonts w:ascii="Arial" w:hAnsi="Arial" w:cs="Arial"/>
          <w:bCs/>
          <w:color w:val="000000" w:themeColor="text1"/>
          <w:sz w:val="22"/>
          <w:szCs w:val="22"/>
        </w:rPr>
        <w:t>do wglądu dokumentacji, o której mowa w</w:t>
      </w:r>
      <w:r w:rsidR="004205BC"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 § 2 ust. </w:t>
      </w:r>
      <w:r w:rsidR="00305BBB" w:rsidRPr="001F57AE">
        <w:rPr>
          <w:rFonts w:ascii="Arial" w:hAnsi="Arial" w:cs="Arial"/>
          <w:bCs/>
          <w:color w:val="000000" w:themeColor="text1"/>
          <w:sz w:val="22"/>
          <w:szCs w:val="22"/>
        </w:rPr>
        <w:t>4</w:t>
      </w:r>
      <w:r w:rsidR="00E93024" w:rsidRPr="001F57AE">
        <w:rPr>
          <w:rFonts w:ascii="Arial" w:hAnsi="Arial" w:cs="Arial"/>
          <w:bCs/>
          <w:color w:val="000000" w:themeColor="text1"/>
          <w:sz w:val="22"/>
          <w:szCs w:val="22"/>
        </w:rPr>
        <w:t xml:space="preserve">, w wysokości </w:t>
      </w:r>
      <w:r w:rsidR="00E93024" w:rsidRPr="001F57AE">
        <w:rPr>
          <w:rFonts w:ascii="Arial" w:hAnsi="Arial" w:cs="Arial"/>
          <w:color w:val="000000" w:themeColor="text1"/>
          <w:sz w:val="22"/>
          <w:szCs w:val="22"/>
        </w:rPr>
        <w:t>200,00 PLN za każdy dzień zwłoki,</w:t>
      </w:r>
    </w:p>
    <w:p w:rsidR="009717FE" w:rsidRPr="001F57AE" w:rsidRDefault="009717FE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 niewywiązanie się z zak</w:t>
      </w:r>
      <w:r w:rsidR="00F1189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azu, o którym mowa w § </w:t>
      </w:r>
      <w:r w:rsidR="0086348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2 ust. </w:t>
      </w:r>
      <w:r w:rsidR="005643C0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1</w:t>
      </w:r>
      <w:r w:rsidR="00A6606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5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umowy</w:t>
      </w:r>
      <w:r w:rsidR="005A626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 wysokości 500 zł za każdy przypadek</w:t>
      </w:r>
      <w:r w:rsidR="000A639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</w:p>
    <w:p w:rsidR="000A639D" w:rsidRPr="001F57AE" w:rsidRDefault="000A639D" w:rsidP="00AE2069">
      <w:pPr>
        <w:widowControl w:val="0"/>
        <w:numPr>
          <w:ilvl w:val="1"/>
          <w:numId w:val="3"/>
        </w:numPr>
        <w:tabs>
          <w:tab w:val="clear" w:pos="2062"/>
        </w:tabs>
        <w:spacing w:line="276" w:lineRule="auto"/>
        <w:ind w:left="851" w:hanging="28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 wykonanie przedmiotu umowy z naruszeniem § 5 ust. 1 lub niewprowadzenie kryteriów w celu oceny równoważności, w przypadku o którym mowa w § 5 ust. 3 ni</w:t>
      </w:r>
      <w:r w:rsidR="00863486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niejszej umowy, w wysokości 0,1 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% wynagrodzenia umownego ogółem </w:t>
      </w:r>
      <w:r w:rsidRPr="001F57AE">
        <w:rPr>
          <w:rFonts w:ascii="Arial" w:hAnsi="Arial" w:cs="Arial"/>
          <w:bCs/>
          <w:i/>
          <w:color w:val="000000" w:themeColor="text1"/>
        </w:rPr>
        <w:t>(§ 6 ust. 1</w:t>
      </w:r>
      <w:r w:rsidRPr="001F57AE">
        <w:rPr>
          <w:rFonts w:ascii="Arial" w:hAnsi="Arial" w:cs="Arial"/>
          <w:i/>
          <w:color w:val="000000" w:themeColor="text1"/>
        </w:rPr>
        <w:t>)</w:t>
      </w:r>
      <w:r w:rsidRPr="001F57AE">
        <w:rPr>
          <w:rFonts w:ascii="Arial" w:hAnsi="Arial" w:cs="Arial"/>
          <w:snapToGrid w:val="0"/>
          <w:color w:val="000000" w:themeColor="text1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za każdorazowe tego rodzaju naruszenie.</w:t>
      </w:r>
    </w:p>
    <w:p w:rsidR="00A504C1" w:rsidRPr="001F57AE" w:rsidRDefault="00A504C1" w:rsidP="00AE2069">
      <w:pPr>
        <w:widowControl w:val="0"/>
        <w:numPr>
          <w:ilvl w:val="0"/>
          <w:numId w:val="3"/>
        </w:numPr>
        <w:tabs>
          <w:tab w:val="clear" w:pos="644"/>
        </w:tabs>
        <w:spacing w:line="276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kary, </w:t>
      </w:r>
      <w:r w:rsidR="00D15384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 których mowa w </w:t>
      </w:r>
      <w:r w:rsidR="00891D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ust. 2 </w:t>
      </w:r>
      <w:r w:rsidR="00D15384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pkt. 1</w:t>
      </w:r>
      <w:r w:rsidR="00891D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niniejszego paragrafu</w:t>
      </w:r>
      <w:r w:rsidR="005A6267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891D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A15E7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mogą być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potrącan</w:t>
      </w:r>
      <w:r w:rsidR="00972E5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e </w:t>
      </w:r>
      <w:r w:rsidR="0040162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="00972E5B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 wynagrodzenia umownego </w:t>
      </w:r>
      <w:r w:rsidR="00A15E7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ustalonego</w:t>
      </w:r>
      <w:r w:rsidR="00A15E7D" w:rsidRPr="001F57AE">
        <w:rPr>
          <w:rFonts w:ascii="Arial" w:hAnsi="Arial" w:cs="Arial"/>
          <w:bCs/>
          <w:snapToGrid w:val="0"/>
          <w:color w:val="000000" w:themeColor="text1"/>
          <w:sz w:val="22"/>
          <w:szCs w:val="22"/>
        </w:rPr>
        <w:t xml:space="preserve"> w </w:t>
      </w:r>
      <w:r w:rsidR="00863486" w:rsidRPr="001F57AE">
        <w:rPr>
          <w:rFonts w:ascii="Arial" w:hAnsi="Arial" w:cs="Arial"/>
          <w:bCs/>
          <w:color w:val="000000" w:themeColor="text1"/>
          <w:sz w:val="22"/>
          <w:szCs w:val="22"/>
        </w:rPr>
        <w:t>§ </w:t>
      </w:r>
      <w:r w:rsidR="00891DC1" w:rsidRPr="001F57AE">
        <w:rPr>
          <w:rFonts w:ascii="Arial" w:hAnsi="Arial" w:cs="Arial"/>
          <w:bCs/>
          <w:color w:val="000000" w:themeColor="text1"/>
          <w:sz w:val="22"/>
          <w:szCs w:val="22"/>
        </w:rPr>
        <w:t>6</w:t>
      </w:r>
      <w:r w:rsidR="00863486" w:rsidRPr="001F57AE">
        <w:rPr>
          <w:rFonts w:ascii="Arial" w:hAnsi="Arial" w:cs="Arial"/>
          <w:bCs/>
          <w:snapToGrid w:val="0"/>
          <w:color w:val="000000" w:themeColor="text1"/>
          <w:sz w:val="22"/>
          <w:szCs w:val="22"/>
        </w:rPr>
        <w:t xml:space="preserve"> ust. </w:t>
      </w:r>
      <w:r w:rsidR="00891DC1" w:rsidRPr="001F57AE">
        <w:rPr>
          <w:rFonts w:ascii="Arial" w:hAnsi="Arial" w:cs="Arial"/>
          <w:bCs/>
          <w:snapToGrid w:val="0"/>
          <w:color w:val="000000" w:themeColor="text1"/>
          <w:sz w:val="22"/>
          <w:szCs w:val="22"/>
        </w:rPr>
        <w:t>1</w:t>
      </w:r>
      <w:r w:rsidR="00891DC1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91D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lub </w:t>
      </w:r>
      <w:r w:rsidR="00A15E7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będą zaspokojone </w:t>
      </w:r>
      <w:r w:rsidR="008F389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br/>
      </w:r>
      <w:r w:rsidR="00A15E7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 </w:t>
      </w:r>
      <w:r w:rsidR="00891D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zabezpieczenia </w:t>
      </w:r>
      <w:r w:rsidR="00A15E7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roszczeń Zamawiającego z tytułu niewykonania lub nienależytego  </w:t>
      </w:r>
      <w:r w:rsidR="00891DC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wyko</w:t>
      </w:r>
      <w:r w:rsidR="00A15E7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nania umowy lub będą</w:t>
      </w:r>
      <w:r w:rsidR="009A6DB8" w:rsidRPr="001F57AE">
        <w:rPr>
          <w:rFonts w:ascii="Arial" w:hAnsi="Arial" w:cs="Arial"/>
          <w:color w:val="000000" w:themeColor="text1"/>
          <w:sz w:val="22"/>
          <w:szCs w:val="22"/>
        </w:rPr>
        <w:t xml:space="preserve"> wpłacone </w:t>
      </w:r>
      <w:r w:rsidR="00A15E7D" w:rsidRPr="001F57AE">
        <w:rPr>
          <w:rFonts w:ascii="Arial" w:hAnsi="Arial" w:cs="Arial"/>
          <w:color w:val="000000" w:themeColor="text1"/>
          <w:sz w:val="22"/>
          <w:szCs w:val="22"/>
        </w:rPr>
        <w:t xml:space="preserve">przez Wykonawcę </w:t>
      </w:r>
      <w:r w:rsidR="009A6DB8" w:rsidRPr="001F57AE">
        <w:rPr>
          <w:rFonts w:ascii="Arial" w:hAnsi="Arial" w:cs="Arial"/>
          <w:color w:val="000000" w:themeColor="text1"/>
          <w:sz w:val="22"/>
          <w:szCs w:val="22"/>
        </w:rPr>
        <w:t xml:space="preserve">na </w:t>
      </w:r>
      <w:r w:rsidR="00A15E7D" w:rsidRPr="001F57AE">
        <w:rPr>
          <w:rFonts w:ascii="Arial" w:hAnsi="Arial" w:cs="Arial"/>
          <w:color w:val="000000" w:themeColor="text1"/>
          <w:sz w:val="22"/>
          <w:szCs w:val="22"/>
        </w:rPr>
        <w:t>konto wskazane</w:t>
      </w:r>
      <w:r w:rsidR="009A6DB8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15E7D" w:rsidRPr="001F57AE">
        <w:rPr>
          <w:rFonts w:ascii="Arial" w:hAnsi="Arial" w:cs="Arial"/>
          <w:color w:val="000000" w:themeColor="text1"/>
          <w:sz w:val="22"/>
          <w:szCs w:val="22"/>
        </w:rPr>
        <w:t>przez Zamawiającego.</w:t>
      </w:r>
    </w:p>
    <w:p w:rsidR="00DF12A5" w:rsidRPr="001F57AE" w:rsidRDefault="00A504C1" w:rsidP="00904D04">
      <w:pPr>
        <w:pStyle w:val="Akapitzlist"/>
        <w:widowControl w:val="0"/>
        <w:numPr>
          <w:ilvl w:val="0"/>
          <w:numId w:val="8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Zamawiający zapłaci Wykonawcy karę umowną, jeżeli odmawia bez uzasadnionych przyczyn </w:t>
      </w:r>
      <w:r w:rsidR="009A6DB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podpisania protokołu zdawczo-odbiorczego</w:t>
      </w:r>
      <w:r w:rsidR="009A451E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w wysokości 0,5</w:t>
      </w:r>
      <w:r w:rsidR="007B7BE2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 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% wynagrodzenia umownego</w:t>
      </w:r>
      <w:r w:rsidR="00147B53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ogółem brutto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bCs/>
          <w:i/>
          <w:snapToGrid w:val="0"/>
          <w:color w:val="000000" w:themeColor="text1"/>
        </w:rPr>
        <w:t>(</w:t>
      </w:r>
      <w:r w:rsidRPr="001F57AE">
        <w:rPr>
          <w:rFonts w:ascii="Arial" w:hAnsi="Arial" w:cs="Arial"/>
          <w:bCs/>
          <w:i/>
          <w:color w:val="000000" w:themeColor="text1"/>
        </w:rPr>
        <w:t>§ 6</w:t>
      </w:r>
      <w:r w:rsidR="000F7739" w:rsidRPr="001F57AE">
        <w:rPr>
          <w:rFonts w:ascii="Arial" w:hAnsi="Arial" w:cs="Arial"/>
          <w:bCs/>
          <w:i/>
          <w:snapToGrid w:val="0"/>
          <w:color w:val="000000" w:themeColor="text1"/>
        </w:rPr>
        <w:t xml:space="preserve"> ust. 1</w:t>
      </w:r>
      <w:r w:rsidRPr="001F57AE">
        <w:rPr>
          <w:rFonts w:ascii="Arial" w:hAnsi="Arial" w:cs="Arial"/>
          <w:i/>
          <w:color w:val="000000" w:themeColor="text1"/>
        </w:rPr>
        <w:t>)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za każ</w:t>
      </w:r>
      <w:r w:rsidR="009A6DB8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dy dzień nieuzasadnionej zwłoki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</w:p>
    <w:p w:rsidR="00AA0CAC" w:rsidRPr="001F57AE" w:rsidRDefault="004D4E88" w:rsidP="00904D04">
      <w:pPr>
        <w:numPr>
          <w:ilvl w:val="0"/>
          <w:numId w:val="8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Łączna wysokość kar umownych należnych każdej ze str</w:t>
      </w:r>
      <w:r w:rsidR="00915770" w:rsidRPr="001F57AE">
        <w:rPr>
          <w:rFonts w:ascii="Arial" w:hAnsi="Arial" w:cs="Arial"/>
          <w:color w:val="000000" w:themeColor="text1"/>
          <w:sz w:val="22"/>
          <w:szCs w:val="22"/>
        </w:rPr>
        <w:t xml:space="preserve">on umowy nie może przekroczyć </w:t>
      </w:r>
      <w:r w:rsidR="003E6206" w:rsidRPr="001F57AE">
        <w:rPr>
          <w:rFonts w:ascii="Arial" w:hAnsi="Arial" w:cs="Arial"/>
          <w:color w:val="000000" w:themeColor="text1"/>
          <w:sz w:val="22"/>
          <w:szCs w:val="22"/>
        </w:rPr>
        <w:t>30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% wynagrodzenia Wykonawcy określonego w umowie, za wyjątkiem kar wymienionyc</w:t>
      </w:r>
      <w:r w:rsidR="00126DCB" w:rsidRPr="001F57AE">
        <w:rPr>
          <w:rFonts w:ascii="Arial" w:hAnsi="Arial" w:cs="Arial"/>
          <w:color w:val="000000" w:themeColor="text1"/>
          <w:sz w:val="22"/>
          <w:szCs w:val="22"/>
        </w:rPr>
        <w:t xml:space="preserve">h </w:t>
      </w:r>
      <w:r w:rsidR="00933D62" w:rsidRPr="001F57AE">
        <w:rPr>
          <w:rFonts w:ascii="Arial" w:hAnsi="Arial" w:cs="Arial"/>
          <w:color w:val="000000" w:themeColor="text1"/>
          <w:sz w:val="22"/>
          <w:szCs w:val="22"/>
        </w:rPr>
        <w:t>w ust. 2 pkt 1 lit. c, f lub</w:t>
      </w:r>
      <w:r w:rsidR="00462D0F" w:rsidRPr="001F57AE">
        <w:rPr>
          <w:rFonts w:ascii="Arial" w:hAnsi="Arial" w:cs="Arial"/>
          <w:color w:val="000000" w:themeColor="text1"/>
          <w:sz w:val="22"/>
          <w:szCs w:val="22"/>
        </w:rPr>
        <w:t xml:space="preserve"> i</w:t>
      </w:r>
      <w:r w:rsidR="00B84964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których wysokość każdej</w:t>
      </w:r>
      <w:r w:rsidR="00915770" w:rsidRPr="001F57AE">
        <w:rPr>
          <w:rFonts w:ascii="Arial" w:hAnsi="Arial" w:cs="Arial"/>
          <w:color w:val="000000" w:themeColor="text1"/>
          <w:sz w:val="22"/>
          <w:szCs w:val="22"/>
        </w:rPr>
        <w:t xml:space="preserve"> z osobna nie może przekroczyć </w:t>
      </w:r>
      <w:r w:rsidR="003E6206" w:rsidRPr="001F57AE">
        <w:rPr>
          <w:rFonts w:ascii="Arial" w:hAnsi="Arial" w:cs="Arial"/>
          <w:color w:val="000000" w:themeColor="text1"/>
          <w:sz w:val="22"/>
          <w:szCs w:val="22"/>
        </w:rPr>
        <w:t xml:space="preserve">30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% wynagrodzenia umownego ogółem </w:t>
      </w:r>
      <w:r w:rsidRPr="001F57AE">
        <w:rPr>
          <w:rFonts w:ascii="Arial" w:hAnsi="Arial" w:cs="Arial"/>
          <w:i/>
          <w:iCs/>
          <w:color w:val="000000" w:themeColor="text1"/>
        </w:rPr>
        <w:t>(§ 6 ust. 1)</w:t>
      </w:r>
      <w:r w:rsidR="005A6267" w:rsidRPr="001F57AE">
        <w:rPr>
          <w:rFonts w:ascii="Arial" w:hAnsi="Arial" w:cs="Arial"/>
          <w:i/>
          <w:iCs/>
          <w:color w:val="000000" w:themeColor="text1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niezależnie od wysokości wcześniej naliczonych kar umownych</w:t>
      </w:r>
      <w:r w:rsidR="00AA0CAC"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>.</w:t>
      </w:r>
    </w:p>
    <w:p w:rsidR="001F42CD" w:rsidRPr="001F57AE" w:rsidRDefault="00A504C1" w:rsidP="00863486">
      <w:pPr>
        <w:widowControl w:val="0"/>
        <w:numPr>
          <w:ilvl w:val="0"/>
          <w:numId w:val="8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Strony zastrzegają sobie prawo do </w:t>
      </w:r>
      <w:r w:rsidR="00FA062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dochodzenia 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odszkodowania uzupełniającego</w:t>
      </w:r>
      <w:r w:rsidR="00FA0621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przenoszącego wysokość kar umownych do wysokości rzeczywiście poniesionej szkody. </w:t>
      </w:r>
    </w:p>
    <w:p w:rsidR="007C5D07" w:rsidRPr="001F57AE" w:rsidRDefault="007C5D07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:rsidR="004323F1" w:rsidRPr="001F57AE" w:rsidRDefault="00011918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§ 12</w:t>
      </w:r>
    </w:p>
    <w:p w:rsidR="004323F1" w:rsidRPr="001F57AE" w:rsidRDefault="00803AD2" w:rsidP="00AE2069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ODSTĄPIENIE OD UMOWY</w:t>
      </w:r>
    </w:p>
    <w:p w:rsidR="001C54F1" w:rsidRPr="001F57AE" w:rsidRDefault="001C54F1" w:rsidP="00AE2069">
      <w:pPr>
        <w:numPr>
          <w:ilvl w:val="2"/>
          <w:numId w:val="3"/>
        </w:numPr>
        <w:tabs>
          <w:tab w:val="clear" w:pos="216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Poza przypadkami wymienionymi w Kodeksie cywilnym</w:t>
      </w:r>
      <w:r w:rsidR="004F75C5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Zamawiającemu przysługuje prawo do odstąpienia od umowy:</w:t>
      </w:r>
    </w:p>
    <w:p w:rsidR="00CC3CC6" w:rsidRPr="001F57AE" w:rsidRDefault="001C54F1" w:rsidP="00904D04">
      <w:pPr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Wykonawca bez uzasadnionych przyczyn nie rozpoczął prac lub z przekazanych informacji, o których mowa w § 2 ust. 4</w:t>
      </w:r>
      <w:r w:rsidR="004F75C5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nie wynika ich postęp</w:t>
      </w:r>
      <w:r w:rsidR="0013687C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F63F8" w:rsidRPr="001F57AE">
        <w:rPr>
          <w:rFonts w:ascii="Arial" w:hAnsi="Arial" w:cs="Arial"/>
          <w:color w:val="000000" w:themeColor="text1"/>
          <w:sz w:val="22"/>
          <w:szCs w:val="22"/>
        </w:rPr>
        <w:t>oraz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nie kontynuuje/</w:t>
      </w:r>
      <w:r w:rsidR="001F63F8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intensyfikuje prac</w:t>
      </w:r>
      <w:r w:rsidR="0013687C" w:rsidRPr="001F57AE">
        <w:rPr>
          <w:rFonts w:ascii="Arial" w:hAnsi="Arial" w:cs="Arial"/>
          <w:color w:val="000000" w:themeColor="text1"/>
          <w:sz w:val="22"/>
          <w:szCs w:val="22"/>
        </w:rPr>
        <w:t xml:space="preserve"> lub nie przekazuje informacji, o których mowa w § 2 ust. 4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, pomimo pisemnego</w:t>
      </w:r>
      <w:r w:rsidR="00F7584E" w:rsidRPr="001F57AE">
        <w:rPr>
          <w:rFonts w:ascii="Arial" w:hAnsi="Arial" w:cs="Arial"/>
          <w:color w:val="000000" w:themeColor="text1"/>
          <w:sz w:val="22"/>
          <w:szCs w:val="22"/>
        </w:rPr>
        <w:t xml:space="preserve"> wezwania przez Zamawiającego i 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udzielenia dodatkowego 7-dniowego terminu; odstąpienie od umowy może nastąpić nie później niż w terminie 60 dni od bezskutecznego upływu dodatkowego terminu.</w:t>
      </w:r>
    </w:p>
    <w:p w:rsidR="00DE5873" w:rsidRPr="001F57AE" w:rsidRDefault="004068CC" w:rsidP="00904D04">
      <w:pPr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</w:t>
      </w:r>
      <w:r w:rsidR="0071116A" w:rsidRPr="001F57AE">
        <w:rPr>
          <w:rFonts w:ascii="Arial" w:hAnsi="Arial" w:cs="Arial"/>
          <w:color w:val="000000" w:themeColor="text1"/>
          <w:sz w:val="22"/>
          <w:szCs w:val="22"/>
        </w:rPr>
        <w:t xml:space="preserve"> przypadku naliczenia Wykonaw</w:t>
      </w:r>
      <w:r w:rsidR="00915770" w:rsidRPr="001F57AE">
        <w:rPr>
          <w:rFonts w:ascii="Arial" w:hAnsi="Arial" w:cs="Arial"/>
          <w:color w:val="000000" w:themeColor="text1"/>
          <w:sz w:val="22"/>
          <w:szCs w:val="22"/>
        </w:rPr>
        <w:t xml:space="preserve">cy kar w maksymalnej wysokości </w:t>
      </w:r>
      <w:r w:rsidR="003E6206" w:rsidRPr="001F57AE">
        <w:rPr>
          <w:rFonts w:ascii="Arial" w:hAnsi="Arial" w:cs="Arial"/>
          <w:color w:val="000000" w:themeColor="text1"/>
          <w:sz w:val="22"/>
          <w:szCs w:val="22"/>
        </w:rPr>
        <w:t xml:space="preserve">30 </w:t>
      </w:r>
      <w:r w:rsidR="0071116A" w:rsidRPr="001F57AE">
        <w:rPr>
          <w:rFonts w:ascii="Arial" w:hAnsi="Arial" w:cs="Arial"/>
          <w:color w:val="000000" w:themeColor="text1"/>
          <w:sz w:val="22"/>
          <w:szCs w:val="22"/>
        </w:rPr>
        <w:t>% wynagrodzenia umownego</w:t>
      </w:r>
      <w:r w:rsidR="00DE5873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1116A" w:rsidRPr="001F57AE">
        <w:rPr>
          <w:rFonts w:ascii="Arial" w:hAnsi="Arial" w:cs="Arial"/>
          <w:color w:val="000000" w:themeColor="text1"/>
          <w:sz w:val="22"/>
          <w:szCs w:val="22"/>
        </w:rPr>
        <w:t xml:space="preserve">ogółem </w:t>
      </w:r>
      <w:r w:rsidR="00E8521A" w:rsidRPr="001F57AE">
        <w:rPr>
          <w:rFonts w:ascii="Arial" w:hAnsi="Arial" w:cs="Arial"/>
          <w:color w:val="000000" w:themeColor="text1"/>
          <w:sz w:val="22"/>
          <w:szCs w:val="22"/>
        </w:rPr>
        <w:t>brutto</w:t>
      </w:r>
      <w:r w:rsidR="00E8521A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71116A" w:rsidRPr="001F57AE">
        <w:rPr>
          <w:rFonts w:ascii="Arial" w:hAnsi="Arial" w:cs="Arial"/>
          <w:i/>
          <w:snapToGrid w:val="0"/>
          <w:color w:val="000000" w:themeColor="text1"/>
        </w:rPr>
        <w:t>(</w:t>
      </w:r>
      <w:r w:rsidR="0071116A" w:rsidRPr="001F57AE">
        <w:rPr>
          <w:rFonts w:ascii="Arial" w:hAnsi="Arial" w:cs="Arial"/>
          <w:i/>
          <w:color w:val="000000" w:themeColor="text1"/>
        </w:rPr>
        <w:t>§ 6</w:t>
      </w:r>
      <w:r w:rsidR="0071116A" w:rsidRPr="001F57AE">
        <w:rPr>
          <w:rFonts w:ascii="Arial" w:hAnsi="Arial" w:cs="Arial"/>
          <w:i/>
          <w:snapToGrid w:val="0"/>
          <w:color w:val="000000" w:themeColor="text1"/>
        </w:rPr>
        <w:t xml:space="preserve"> ust. 1</w:t>
      </w:r>
      <w:r w:rsidR="0071116A" w:rsidRPr="001F57AE">
        <w:rPr>
          <w:rFonts w:ascii="Arial" w:hAnsi="Arial" w:cs="Arial"/>
          <w:i/>
          <w:color w:val="000000" w:themeColor="text1"/>
        </w:rPr>
        <w:t>)</w:t>
      </w:r>
      <w:r w:rsidR="004F75C5" w:rsidRPr="001F57AE">
        <w:rPr>
          <w:rFonts w:ascii="Arial" w:hAnsi="Arial" w:cs="Arial"/>
          <w:i/>
          <w:color w:val="000000" w:themeColor="text1"/>
        </w:rPr>
        <w:t>,</w:t>
      </w:r>
      <w:r w:rsidR="00DE5873" w:rsidRPr="001F57AE">
        <w:rPr>
          <w:rFonts w:ascii="Arial" w:hAnsi="Arial" w:cs="Arial"/>
          <w:color w:val="000000" w:themeColor="text1"/>
          <w:sz w:val="22"/>
          <w:szCs w:val="22"/>
        </w:rPr>
        <w:t xml:space="preserve"> Zamawiającemu przysługuje prawo odstąpienia od </w:t>
      </w:r>
      <w:r w:rsidR="00DE5873" w:rsidRPr="001F57AE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umowy z winy Wykonawcy; odstąpienie od umowy może nastąpić </w:t>
      </w:r>
      <w:r w:rsidR="005F2D5D" w:rsidRPr="001F57AE">
        <w:rPr>
          <w:rFonts w:ascii="Arial" w:hAnsi="Arial" w:cs="Arial"/>
          <w:color w:val="000000" w:themeColor="text1"/>
          <w:sz w:val="22"/>
          <w:szCs w:val="22"/>
        </w:rPr>
        <w:t xml:space="preserve">nie później niż </w:t>
      </w:r>
      <w:r w:rsidR="006576FF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="00DE5873" w:rsidRPr="001F57AE">
        <w:rPr>
          <w:rFonts w:ascii="Arial" w:hAnsi="Arial" w:cs="Arial"/>
          <w:color w:val="000000" w:themeColor="text1"/>
          <w:sz w:val="22"/>
          <w:szCs w:val="22"/>
        </w:rPr>
        <w:t xml:space="preserve">w terminie 60 dni od daty naliczenia kary, której wysokość osiągnęła </w:t>
      </w:r>
      <w:r w:rsidR="003E6206" w:rsidRPr="001F57AE">
        <w:rPr>
          <w:rFonts w:ascii="Arial" w:hAnsi="Arial" w:cs="Arial"/>
          <w:color w:val="000000" w:themeColor="text1"/>
          <w:sz w:val="22"/>
          <w:szCs w:val="22"/>
        </w:rPr>
        <w:t>30</w:t>
      </w:r>
      <w:r w:rsidR="00863486" w:rsidRPr="001F57AE">
        <w:rPr>
          <w:rFonts w:ascii="Arial" w:hAnsi="Arial" w:cs="Arial"/>
          <w:color w:val="000000" w:themeColor="text1"/>
          <w:sz w:val="22"/>
          <w:szCs w:val="22"/>
        </w:rPr>
        <w:t> </w:t>
      </w:r>
      <w:r w:rsidR="00DE5873" w:rsidRPr="001F57AE">
        <w:rPr>
          <w:rFonts w:ascii="Arial" w:hAnsi="Arial" w:cs="Arial"/>
          <w:color w:val="000000" w:themeColor="text1"/>
          <w:sz w:val="22"/>
          <w:szCs w:val="22"/>
        </w:rPr>
        <w:t>% wynagrodzenia umownego</w:t>
      </w:r>
      <w:r w:rsidR="00E8521A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E5873" w:rsidRPr="001F57AE">
        <w:rPr>
          <w:rFonts w:ascii="Arial" w:hAnsi="Arial" w:cs="Arial"/>
          <w:color w:val="000000" w:themeColor="text1"/>
          <w:sz w:val="22"/>
          <w:szCs w:val="22"/>
        </w:rPr>
        <w:t>ogółem</w:t>
      </w:r>
      <w:r w:rsidR="00E8521A" w:rsidRPr="001F57AE">
        <w:rPr>
          <w:rFonts w:ascii="Arial" w:hAnsi="Arial" w:cs="Arial"/>
          <w:color w:val="000000" w:themeColor="text1"/>
          <w:sz w:val="22"/>
          <w:szCs w:val="22"/>
        </w:rPr>
        <w:t xml:space="preserve"> brutto</w:t>
      </w:r>
      <w:r w:rsidR="00DE5873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E5873" w:rsidRPr="001F57AE">
        <w:rPr>
          <w:rFonts w:ascii="Arial" w:hAnsi="Arial" w:cs="Arial"/>
          <w:i/>
          <w:snapToGrid w:val="0"/>
          <w:color w:val="000000" w:themeColor="text1"/>
        </w:rPr>
        <w:t>(</w:t>
      </w:r>
      <w:r w:rsidR="00DE5873" w:rsidRPr="001F57AE">
        <w:rPr>
          <w:rFonts w:ascii="Arial" w:hAnsi="Arial" w:cs="Arial"/>
          <w:i/>
          <w:color w:val="000000" w:themeColor="text1"/>
        </w:rPr>
        <w:t>§ 6</w:t>
      </w:r>
      <w:r w:rsidR="00DE5873" w:rsidRPr="001F57AE">
        <w:rPr>
          <w:rFonts w:ascii="Arial" w:hAnsi="Arial" w:cs="Arial"/>
          <w:i/>
          <w:snapToGrid w:val="0"/>
          <w:color w:val="000000" w:themeColor="text1"/>
        </w:rPr>
        <w:t xml:space="preserve"> ust. 1</w:t>
      </w:r>
      <w:r w:rsidR="00DE5873" w:rsidRPr="001F57AE">
        <w:rPr>
          <w:rFonts w:ascii="Arial" w:hAnsi="Arial" w:cs="Arial"/>
          <w:i/>
          <w:color w:val="000000" w:themeColor="text1"/>
        </w:rPr>
        <w:t>)</w:t>
      </w:r>
      <w:r w:rsidR="000A4415" w:rsidRPr="001F57AE">
        <w:rPr>
          <w:rFonts w:ascii="Arial" w:hAnsi="Arial" w:cs="Arial"/>
          <w:i/>
          <w:color w:val="000000" w:themeColor="text1"/>
        </w:rPr>
        <w:t>.</w:t>
      </w:r>
    </w:p>
    <w:p w:rsidR="00B26424" w:rsidRPr="001F57AE" w:rsidRDefault="00B32DB4" w:rsidP="00AE2069">
      <w:pPr>
        <w:pStyle w:val="Akapitzlist"/>
        <w:numPr>
          <w:ilvl w:val="2"/>
          <w:numId w:val="3"/>
        </w:numPr>
        <w:tabs>
          <w:tab w:val="clear" w:pos="216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Odstąpienie od umowy powinno nastąpić w formie pisemnej pod rygorem nieważności takiego oświadczenia i powinno zawierać uzasadnienie.</w:t>
      </w:r>
    </w:p>
    <w:p w:rsidR="00D61BBF" w:rsidRPr="001F57AE" w:rsidRDefault="00D61BBF" w:rsidP="00AE2069">
      <w:pPr>
        <w:pStyle w:val="Akapitzlist"/>
        <w:numPr>
          <w:ilvl w:val="2"/>
          <w:numId w:val="3"/>
        </w:numPr>
        <w:tabs>
          <w:tab w:val="clear" w:pos="216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Strony zastrzegają następujące prawa i obowiązki</w:t>
      </w:r>
      <w:r w:rsidR="002145AA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w przypadku zaistnienia przesłanek uprawniających do odstąpienia od umowy</w:t>
      </w:r>
      <w:r w:rsidR="00731911" w:rsidRPr="001F57AE">
        <w:rPr>
          <w:rFonts w:ascii="Arial" w:hAnsi="Arial" w:cs="Arial"/>
          <w:color w:val="000000" w:themeColor="text1"/>
          <w:sz w:val="22"/>
          <w:szCs w:val="22"/>
        </w:rPr>
        <w:t>, przy czym pozostałe zapisy niniejszej umowy, w szczególności dotyczące obowiązków Wykonawcy oraz odbioru, mogące mieć zastosowanie</w:t>
      </w:r>
      <w:r w:rsidR="002145AA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731911" w:rsidRPr="001F57AE">
        <w:rPr>
          <w:rFonts w:ascii="Arial" w:hAnsi="Arial" w:cs="Arial"/>
          <w:color w:val="000000" w:themeColor="text1"/>
          <w:sz w:val="22"/>
          <w:szCs w:val="22"/>
        </w:rPr>
        <w:t xml:space="preserve"> w przypadku odstąpienia stosuje się odpowiednio: </w:t>
      </w:r>
    </w:p>
    <w:p w:rsidR="00D61BBF" w:rsidRPr="001F57AE" w:rsidRDefault="00D61BBF" w:rsidP="00904D04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 przypadku, gdy podstawy do odstąpienia od umowy powstały z winy Wykonawcy, Zamawiającemu przysługuje prawo do odstąpienia od umowy w niezrealizowanej części lub odstąpienia od umowy w całości.</w:t>
      </w:r>
    </w:p>
    <w:p w:rsidR="00D61BBF" w:rsidRPr="001F57AE" w:rsidRDefault="00D61BBF" w:rsidP="00904D04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W przypadku odstąpienia od umowy </w:t>
      </w:r>
      <w:r w:rsidR="00726F81" w:rsidRPr="001F57AE">
        <w:rPr>
          <w:rFonts w:ascii="Arial" w:hAnsi="Arial" w:cs="Arial"/>
          <w:color w:val="000000" w:themeColor="text1"/>
          <w:sz w:val="22"/>
          <w:szCs w:val="22"/>
        </w:rPr>
        <w:t xml:space="preserve">w całości, z przyczyn leżących po stronie Wykonawcy,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Strony zobowiązane są zwrócić sobie wzajemnie otrzymane świadczenia, a umowę traktuje się jak niezawartą. </w:t>
      </w:r>
    </w:p>
    <w:p w:rsidR="00D61BBF" w:rsidRPr="001F57AE" w:rsidRDefault="00D61BBF" w:rsidP="00904D04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 wypadku odstąpieni</w:t>
      </w:r>
      <w:r w:rsidR="00AD06DE" w:rsidRPr="001F57AE">
        <w:rPr>
          <w:rFonts w:ascii="Arial" w:hAnsi="Arial" w:cs="Arial"/>
          <w:color w:val="000000" w:themeColor="text1"/>
          <w:sz w:val="22"/>
          <w:szCs w:val="22"/>
        </w:rPr>
        <w:t>a od umowy w części</w:t>
      </w:r>
      <w:r w:rsidR="002145AA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AD06DE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Wykonawcę oraz Zamawiającego obciążają następujące obowiązki:</w:t>
      </w:r>
    </w:p>
    <w:p w:rsidR="00D61BBF" w:rsidRPr="001F57AE" w:rsidRDefault="00D61BBF" w:rsidP="00904D04">
      <w:pPr>
        <w:numPr>
          <w:ilvl w:val="3"/>
          <w:numId w:val="7"/>
        </w:numPr>
        <w:tabs>
          <w:tab w:val="clear" w:pos="2880"/>
        </w:tabs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 terminie 14 dni od daty odstąpienia od umowy, Wykonawca przy udziale Zamawiającego sporządzi szczegółowy protokół inwentaryzacji wykonanych prac, według stanu na dzień odstąpie</w:t>
      </w:r>
      <w:r w:rsidR="00F7584E" w:rsidRPr="001F57AE">
        <w:rPr>
          <w:rFonts w:ascii="Arial" w:hAnsi="Arial" w:cs="Arial"/>
          <w:color w:val="000000" w:themeColor="text1"/>
          <w:sz w:val="22"/>
          <w:szCs w:val="22"/>
        </w:rPr>
        <w:t>nia i powiadomi Zamawiającego o 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gotowości </w:t>
      </w:r>
      <w:r w:rsidR="00C70208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do odbioru prawidłowo wykonanego zakresu przedmiotu umowy,</w:t>
      </w:r>
    </w:p>
    <w:p w:rsidR="00D61BBF" w:rsidRPr="001F57AE" w:rsidRDefault="00D61BBF" w:rsidP="00904D04">
      <w:pPr>
        <w:numPr>
          <w:ilvl w:val="3"/>
          <w:numId w:val="7"/>
        </w:numPr>
        <w:tabs>
          <w:tab w:val="clear" w:pos="2880"/>
        </w:tabs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Zamawiający przystąpi do odbioru prawidłowo wykonanego zakresu przedmiotu umowy, w terminie 14 dni od daty powiadomienia go o gotowości do odbioru,</w:t>
      </w:r>
    </w:p>
    <w:p w:rsidR="00D61BBF" w:rsidRPr="001F57AE" w:rsidRDefault="00D61BBF" w:rsidP="00904D04">
      <w:pPr>
        <w:numPr>
          <w:ilvl w:val="3"/>
          <w:numId w:val="7"/>
        </w:numPr>
        <w:tabs>
          <w:tab w:val="clear" w:pos="2880"/>
        </w:tabs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Wykonawcy należy się wyn</w:t>
      </w:r>
      <w:r w:rsidR="0013312C" w:rsidRPr="001F57AE">
        <w:rPr>
          <w:rFonts w:ascii="Arial" w:hAnsi="Arial" w:cs="Arial"/>
          <w:color w:val="000000" w:themeColor="text1"/>
          <w:sz w:val="22"/>
          <w:szCs w:val="22"/>
        </w:rPr>
        <w:t>agrodzenie wyłącznie za odebraną przez Zamawiającego część przedmiotu umowy,</w:t>
      </w:r>
    </w:p>
    <w:p w:rsidR="00D61BBF" w:rsidRPr="001F57AE" w:rsidRDefault="00D61BBF" w:rsidP="00904D04">
      <w:pPr>
        <w:numPr>
          <w:ilvl w:val="3"/>
          <w:numId w:val="7"/>
        </w:numPr>
        <w:tabs>
          <w:tab w:val="clear" w:pos="2880"/>
        </w:tabs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Zamawiającemu przysługują wszelkie prawa określone niniejszą Umową</w:t>
      </w:r>
      <w:r w:rsidR="004F75C5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co do części zrealizowanego przedmiotu umowy, w stosunku do którego Zamawiający </w:t>
      </w:r>
      <w:r w:rsidR="00C70208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>nie odstąpił od umowy, w tym prawo do ręko</w:t>
      </w:r>
      <w:r w:rsidR="000D2E6B" w:rsidRPr="001F57AE">
        <w:rPr>
          <w:rFonts w:ascii="Arial" w:hAnsi="Arial" w:cs="Arial"/>
          <w:color w:val="000000" w:themeColor="text1"/>
          <w:sz w:val="22"/>
          <w:szCs w:val="22"/>
        </w:rPr>
        <w:t>jmi za wady.</w:t>
      </w:r>
    </w:p>
    <w:p w:rsidR="007C5D07" w:rsidRPr="001F57AE" w:rsidRDefault="00D61BBF" w:rsidP="00863486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Odstąpienie od umowy w części nie ma wpływu na wysokość kary umownej zastrzeżonej na wypadek odstąpienia od umowy.</w:t>
      </w:r>
    </w:p>
    <w:p w:rsidR="00103473" w:rsidRPr="001F57AE" w:rsidRDefault="004C641A" w:rsidP="00AE2069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C63678" w:rsidRPr="001F57AE">
        <w:rPr>
          <w:rFonts w:ascii="Arial" w:hAnsi="Arial" w:cs="Arial"/>
          <w:b/>
          <w:color w:val="000000" w:themeColor="text1"/>
          <w:sz w:val="22"/>
          <w:szCs w:val="22"/>
        </w:rPr>
        <w:t>13</w:t>
      </w:r>
    </w:p>
    <w:p w:rsidR="00103473" w:rsidRPr="001F57AE" w:rsidRDefault="00803AD2" w:rsidP="00AE2069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>ZMIANA POSTANOWIEŃ UMOWY</w:t>
      </w:r>
    </w:p>
    <w:p w:rsidR="00124469" w:rsidRPr="001F57AE" w:rsidRDefault="00124469" w:rsidP="00AE206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Zmiana postanowień zawartej umowy może nastąpić za zgodą obu Stron, wyrażoną na piśmie 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br/>
        <w:t>pod rygorem nieważności takiej zmiany.</w:t>
      </w:r>
    </w:p>
    <w:p w:rsidR="00E12C25" w:rsidRPr="001F57AE" w:rsidRDefault="00E12C25" w:rsidP="00AE2069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33697" w:rsidRPr="001F57AE" w:rsidRDefault="00D15C98" w:rsidP="00AE206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>§ 14</w:t>
      </w:r>
    </w:p>
    <w:p w:rsidR="00F33697" w:rsidRPr="001F57AE" w:rsidRDefault="00D6371F" w:rsidP="00AE206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>PRZENIESIENIE PRAW I OBOWIĄZKÓW</w:t>
      </w:r>
    </w:p>
    <w:p w:rsidR="00FC6AC0" w:rsidRPr="001F57AE" w:rsidRDefault="00D6371F" w:rsidP="00AE2069">
      <w:pPr>
        <w:pStyle w:val="Tekstpodstawowy"/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Wykonawca nie może przenieść na osobę trzecią praw i/lub obowiązków wynikających </w:t>
      </w:r>
      <w:r w:rsidR="001E06A4" w:rsidRPr="001F57AE">
        <w:rPr>
          <w:rFonts w:ascii="Arial" w:hAnsi="Arial" w:cs="Arial"/>
          <w:b w:val="0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z niniejszej umowy zarówno w całości, jak i w części, bez uprzedniej pisemnej zgody Zamawiającego</w:t>
      </w:r>
      <w:r w:rsidR="007E6447" w:rsidRPr="001F57A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pod rygorem nieważności</w:t>
      </w:r>
      <w:r w:rsidRPr="001F57AE">
        <w:rPr>
          <w:rFonts w:ascii="Arial" w:hAnsi="Arial" w:cs="Arial"/>
          <w:b w:val="0"/>
          <w:color w:val="000000" w:themeColor="text1"/>
          <w:sz w:val="22"/>
          <w:szCs w:val="22"/>
        </w:rPr>
        <w:t>.</w:t>
      </w:r>
    </w:p>
    <w:p w:rsidR="007B7BE2" w:rsidRPr="001F57AE" w:rsidRDefault="007B7BE2" w:rsidP="00AE2069">
      <w:pPr>
        <w:pStyle w:val="Tekstpodstawowy"/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F33697" w:rsidRPr="001F57AE" w:rsidRDefault="00D15C98" w:rsidP="00AE206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>§ 15</w:t>
      </w:r>
    </w:p>
    <w:p w:rsidR="00F33697" w:rsidRPr="001F57AE" w:rsidRDefault="00D6371F" w:rsidP="00AE2069">
      <w:pPr>
        <w:spacing w:line="276" w:lineRule="auto"/>
        <w:ind w:left="284" w:hanging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>POSTANOWIENIA</w:t>
      </w:r>
      <w:r w:rsidR="00731911" w:rsidRPr="001F57AE">
        <w:rPr>
          <w:rFonts w:ascii="Arial" w:hAnsi="Arial" w:cs="Arial"/>
          <w:b/>
          <w:color w:val="000000" w:themeColor="text1"/>
          <w:sz w:val="22"/>
          <w:szCs w:val="22"/>
        </w:rPr>
        <w:t xml:space="preserve"> I INFORMACJE</w:t>
      </w:r>
      <w:r w:rsidRPr="001F57AE">
        <w:rPr>
          <w:rFonts w:ascii="Arial" w:hAnsi="Arial" w:cs="Arial"/>
          <w:b/>
          <w:color w:val="000000" w:themeColor="text1"/>
          <w:sz w:val="22"/>
          <w:szCs w:val="22"/>
        </w:rPr>
        <w:t xml:space="preserve"> KOŃCOWE</w:t>
      </w:r>
    </w:p>
    <w:p w:rsidR="00A504C1" w:rsidRPr="001F57AE" w:rsidRDefault="00A504C1" w:rsidP="00904D0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 sprawach nieuregulowanych w umowie będą miały</w:t>
      </w:r>
      <w:r w:rsidR="00972E5B" w:rsidRPr="001F57AE">
        <w:rPr>
          <w:rFonts w:ascii="Arial" w:hAnsi="Arial" w:cs="Arial"/>
          <w:color w:val="000000" w:themeColor="text1"/>
          <w:sz w:val="22"/>
          <w:szCs w:val="22"/>
        </w:rPr>
        <w:t xml:space="preserve"> zastosowanie</w:t>
      </w:r>
      <w:r w:rsidR="00C606AC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6371F" w:rsidRPr="001F57AE">
        <w:rPr>
          <w:rFonts w:ascii="Arial" w:hAnsi="Arial" w:cs="Arial"/>
          <w:color w:val="000000" w:themeColor="text1"/>
          <w:sz w:val="22"/>
          <w:szCs w:val="22"/>
        </w:rPr>
        <w:t xml:space="preserve">odpowiednie przepisy obowiązującego prawa, w szczególności </w:t>
      </w:r>
      <w:r w:rsidR="00C606AC" w:rsidRPr="001F57AE">
        <w:rPr>
          <w:rFonts w:ascii="Arial" w:hAnsi="Arial" w:cs="Arial"/>
          <w:color w:val="000000" w:themeColor="text1"/>
          <w:sz w:val="22"/>
          <w:szCs w:val="22"/>
        </w:rPr>
        <w:t>u</w:t>
      </w:r>
      <w:r w:rsidR="00D91708" w:rsidRPr="001F57AE">
        <w:rPr>
          <w:rFonts w:ascii="Arial" w:hAnsi="Arial" w:cs="Arial"/>
          <w:color w:val="000000" w:themeColor="text1"/>
          <w:sz w:val="22"/>
          <w:szCs w:val="22"/>
        </w:rPr>
        <w:t xml:space="preserve">stawy </w:t>
      </w:r>
      <w:r w:rsidR="00F92637" w:rsidRPr="001F57AE">
        <w:rPr>
          <w:rFonts w:ascii="Arial" w:hAnsi="Arial" w:cs="Arial"/>
          <w:color w:val="000000" w:themeColor="text1"/>
          <w:sz w:val="22"/>
          <w:szCs w:val="22"/>
        </w:rPr>
        <w:t>Prawa</w:t>
      </w:r>
      <w:r w:rsidR="00924A24" w:rsidRPr="001F57AE">
        <w:rPr>
          <w:rFonts w:ascii="Arial" w:hAnsi="Arial" w:cs="Arial"/>
          <w:color w:val="000000" w:themeColor="text1"/>
          <w:sz w:val="22"/>
          <w:szCs w:val="22"/>
        </w:rPr>
        <w:t xml:space="preserve"> budowlanego</w:t>
      </w:r>
      <w:r w:rsidR="007E6447" w:rsidRPr="001F57AE">
        <w:rPr>
          <w:rFonts w:ascii="Arial" w:hAnsi="Arial" w:cs="Arial"/>
          <w:color w:val="000000" w:themeColor="text1"/>
          <w:sz w:val="22"/>
          <w:szCs w:val="22"/>
        </w:rPr>
        <w:t xml:space="preserve"> oraz</w:t>
      </w:r>
      <w:r w:rsidR="00924A24" w:rsidRPr="001F57AE">
        <w:rPr>
          <w:rFonts w:ascii="Arial" w:hAnsi="Arial" w:cs="Arial"/>
          <w:color w:val="000000" w:themeColor="text1"/>
          <w:sz w:val="22"/>
          <w:szCs w:val="22"/>
        </w:rPr>
        <w:t xml:space="preserve"> Kodeksu cywilnego</w:t>
      </w:r>
      <w:r w:rsidR="00F92637" w:rsidRPr="001F57AE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D6371F" w:rsidRPr="001F57AE" w:rsidRDefault="00D6371F" w:rsidP="00904D0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t>Wszelkie zmiany niniejszej umowy oraz jej rozwiązanie</w:t>
      </w:r>
      <w:r w:rsidR="000E089F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wymagają zachowania formy pisemnej pod rygorem nieważności.</w:t>
      </w:r>
    </w:p>
    <w:p w:rsidR="00D6371F" w:rsidRPr="001F57AE" w:rsidRDefault="00EC19B6" w:rsidP="00904D0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W razie powstania sporu – sądem właściwym do jego rozpoznawania jest </w:t>
      </w:r>
      <w:r w:rsidR="00C840FD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sąd właściwy dla siedziby Zamawiającego</w:t>
      </w:r>
      <w:r w:rsidR="00D6371F"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</w:p>
    <w:p w:rsidR="0054688E" w:rsidRPr="001F57AE" w:rsidRDefault="006E2D9C" w:rsidP="00904D0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color w:val="000000" w:themeColor="text1"/>
          <w:sz w:val="22"/>
          <w:szCs w:val="22"/>
        </w:rPr>
        <w:lastRenderedPageBreak/>
        <w:t>Przedmiotowa i</w:t>
      </w:r>
      <w:r w:rsidR="0054688E" w:rsidRPr="001F57AE">
        <w:rPr>
          <w:rFonts w:ascii="Arial" w:hAnsi="Arial" w:cs="Arial"/>
          <w:color w:val="000000" w:themeColor="text1"/>
          <w:sz w:val="22"/>
          <w:szCs w:val="22"/>
        </w:rPr>
        <w:t xml:space="preserve">nwestycja jest częścią projektu „Bydgoszcz zielono-niebieska. Retencja </w:t>
      </w:r>
      <w:r w:rsidR="0054688E" w:rsidRPr="001F57AE">
        <w:rPr>
          <w:rFonts w:ascii="Arial" w:hAnsi="Arial" w:cs="Arial"/>
          <w:color w:val="000000" w:themeColor="text1"/>
          <w:sz w:val="22"/>
          <w:szCs w:val="22"/>
        </w:rPr>
        <w:br/>
        <w:t>i zagospodarowanie wód opadowych lub roztopowych”</w:t>
      </w:r>
      <w:r w:rsidR="00150FAE" w:rsidRPr="001F57AE">
        <w:rPr>
          <w:rFonts w:ascii="Arial" w:hAnsi="Arial" w:cs="Arial"/>
          <w:color w:val="000000" w:themeColor="text1"/>
          <w:sz w:val="22"/>
          <w:szCs w:val="22"/>
        </w:rPr>
        <w:t>,</w:t>
      </w:r>
      <w:r w:rsidR="0054688E" w:rsidRPr="001F57AE">
        <w:rPr>
          <w:rFonts w:ascii="Arial" w:hAnsi="Arial" w:cs="Arial"/>
          <w:color w:val="000000" w:themeColor="text1"/>
          <w:sz w:val="22"/>
          <w:szCs w:val="22"/>
        </w:rPr>
        <w:t xml:space="preserve"> współfinansowanym w ramach Programu Fundusze Europejskie na Infrastrukturę, Klimat i Środowisko.</w:t>
      </w:r>
    </w:p>
    <w:p w:rsidR="00706593" w:rsidRPr="001F57AE" w:rsidRDefault="00706593" w:rsidP="00904D0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Style w:val="Domylnaczcionkaakapitu1"/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W Urzędzie Miasta Bydgoszczy wdrożona została wewnętrzna procedura </w:t>
      </w:r>
      <w:r w:rsidRPr="001F57AE">
        <w:rPr>
          <w:rStyle w:val="Domylnaczcionkaakapitu1"/>
          <w:rFonts w:ascii="Arial" w:hAnsi="Arial" w:cs="Arial"/>
          <w:bCs/>
          <w:iCs/>
          <w:color w:val="000000" w:themeColor="text1"/>
          <w:sz w:val="22"/>
          <w:szCs w:val="22"/>
        </w:rPr>
        <w:t>dokonywania zgłoszeń naruszeń prawa i podejmowania działań następczych. Szczegółowe informacje na ten temat można znaleźć na stronie Biuletynu Informacji Publicznej Urzędu Miasta Bydgoszczy i na stronie</w:t>
      </w:r>
      <w:r w:rsidR="00D1481A" w:rsidRPr="001F57AE">
        <w:rPr>
          <w:rStyle w:val="Domylnaczcionkaakapitu1"/>
          <w:rFonts w:ascii="Arial" w:hAnsi="Arial" w:cs="Arial"/>
          <w:bCs/>
          <w:iCs/>
          <w:color w:val="000000" w:themeColor="text1"/>
          <w:sz w:val="22"/>
          <w:szCs w:val="22"/>
        </w:rPr>
        <w:t>:</w:t>
      </w:r>
      <w:r w:rsidRPr="001F57AE">
        <w:rPr>
          <w:rStyle w:val="Domylnaczcionkaakapitu1"/>
          <w:rFonts w:ascii="Arial" w:hAnsi="Arial" w:cs="Arial"/>
          <w:bCs/>
          <w:iCs/>
          <w:color w:val="000000" w:themeColor="text1"/>
          <w:sz w:val="22"/>
          <w:szCs w:val="22"/>
        </w:rPr>
        <w:t xml:space="preserve"> </w:t>
      </w:r>
    </w:p>
    <w:p w:rsidR="00706593" w:rsidRPr="001F57AE" w:rsidRDefault="00CF0ADE" w:rsidP="00AE2069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hyperlink r:id="rId11" w:history="1">
        <w:r w:rsidR="00706593" w:rsidRPr="001F57AE">
          <w:rPr>
            <w:rStyle w:val="Hipercze"/>
            <w:rFonts w:ascii="Arial" w:hAnsi="Arial" w:cs="Arial"/>
            <w:color w:val="000000" w:themeColor="text1"/>
          </w:rPr>
          <w:t>https://prawomiejscowe.pl/UrzadMiastaBydgoszczy/document/1094871/Zarzadzenie-533_2024</w:t>
        </w:r>
      </w:hyperlink>
      <w:r w:rsidR="00706593" w:rsidRPr="001F57AE">
        <w:rPr>
          <w:rStyle w:val="Hipercze"/>
          <w:rFonts w:ascii="Arial" w:hAnsi="Arial" w:cs="Arial"/>
          <w:color w:val="000000" w:themeColor="text1"/>
        </w:rPr>
        <w:t>.</w:t>
      </w:r>
    </w:p>
    <w:p w:rsidR="00DC5F2F" w:rsidRPr="001F57AE" w:rsidRDefault="00A504C1" w:rsidP="00904D0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snapToGrid w:val="0"/>
          <w:color w:val="000000" w:themeColor="text1"/>
          <w:sz w:val="22"/>
          <w:szCs w:val="22"/>
        </w:rPr>
        <w:t>Umo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wę sp</w:t>
      </w:r>
      <w:r w:rsidR="00D6371F" w:rsidRPr="001F57AE">
        <w:rPr>
          <w:rFonts w:ascii="Arial" w:hAnsi="Arial" w:cs="Arial"/>
          <w:color w:val="000000" w:themeColor="text1"/>
          <w:sz w:val="22"/>
          <w:szCs w:val="22"/>
        </w:rPr>
        <w:t>orządzono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 w dwóch jednobrzmiących egze</w:t>
      </w:r>
      <w:r w:rsidR="00AB156B" w:rsidRPr="001F57AE">
        <w:rPr>
          <w:rFonts w:ascii="Arial" w:hAnsi="Arial" w:cs="Arial"/>
          <w:color w:val="000000" w:themeColor="text1"/>
          <w:sz w:val="22"/>
          <w:szCs w:val="22"/>
        </w:rPr>
        <w:t>mplarzach, po jednym dla każdej</w:t>
      </w:r>
      <w:r w:rsidR="00544D1C" w:rsidRPr="001F57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C0A8D" w:rsidRPr="001F57AE">
        <w:rPr>
          <w:rFonts w:ascii="Arial" w:hAnsi="Arial" w:cs="Arial"/>
          <w:color w:val="000000" w:themeColor="text1"/>
          <w:sz w:val="22"/>
          <w:szCs w:val="22"/>
        </w:rPr>
        <w:br/>
      </w:r>
      <w:r w:rsidRPr="001F57AE">
        <w:rPr>
          <w:rFonts w:ascii="Arial" w:hAnsi="Arial" w:cs="Arial"/>
          <w:color w:val="000000" w:themeColor="text1"/>
          <w:sz w:val="22"/>
          <w:szCs w:val="22"/>
        </w:rPr>
        <w:t xml:space="preserve">ze </w:t>
      </w:r>
      <w:r w:rsidR="00D6371F" w:rsidRPr="001F57AE">
        <w:rPr>
          <w:rFonts w:ascii="Arial" w:hAnsi="Arial" w:cs="Arial"/>
          <w:color w:val="000000" w:themeColor="text1"/>
          <w:sz w:val="22"/>
          <w:szCs w:val="22"/>
        </w:rPr>
        <w:t>S</w:t>
      </w:r>
      <w:r w:rsidRPr="001F57AE">
        <w:rPr>
          <w:rFonts w:ascii="Arial" w:hAnsi="Arial" w:cs="Arial"/>
          <w:color w:val="000000" w:themeColor="text1"/>
          <w:sz w:val="22"/>
          <w:szCs w:val="22"/>
        </w:rPr>
        <w:t>tron</w:t>
      </w:r>
      <w:r w:rsidR="00DC5F2F" w:rsidRPr="001F57AE">
        <w:rPr>
          <w:rFonts w:ascii="Arial" w:hAnsi="Arial" w:cs="Arial"/>
          <w:color w:val="000000" w:themeColor="text1"/>
          <w:sz w:val="22"/>
          <w:szCs w:val="22"/>
        </w:rPr>
        <w:t xml:space="preserve"> / Umowę uznaje się za zawartą z dniem złożenia podpisu elektronicznego przez ostatnią ze Stron.</w:t>
      </w:r>
    </w:p>
    <w:p w:rsidR="00DF1166" w:rsidRPr="001F57AE" w:rsidRDefault="00DF1166" w:rsidP="00AE2069">
      <w:pPr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</w:p>
    <w:p w:rsidR="00D471C6" w:rsidRPr="001F57AE" w:rsidRDefault="00D471C6" w:rsidP="00AE2069">
      <w:pPr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</w:p>
    <w:p w:rsidR="00D65F13" w:rsidRPr="001F57AE" w:rsidRDefault="00D65F13" w:rsidP="00AE2069">
      <w:pPr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1F57AE">
        <w:rPr>
          <w:rFonts w:ascii="Arial" w:hAnsi="Arial" w:cs="Arial"/>
          <w:i/>
          <w:color w:val="000000" w:themeColor="text1"/>
          <w:sz w:val="16"/>
          <w:szCs w:val="16"/>
        </w:rPr>
        <w:t xml:space="preserve">Załącznik: </w:t>
      </w:r>
    </w:p>
    <w:p w:rsidR="00D65F13" w:rsidRPr="001F57AE" w:rsidRDefault="00D65F13" w:rsidP="00AE2069">
      <w:pPr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1F57AE">
        <w:rPr>
          <w:rFonts w:ascii="Arial" w:hAnsi="Arial" w:cs="Arial"/>
          <w:i/>
          <w:color w:val="000000" w:themeColor="text1"/>
          <w:sz w:val="16"/>
          <w:szCs w:val="16"/>
        </w:rPr>
        <w:t xml:space="preserve">- Informacja dotycząca przetwarzania danych osobowych </w:t>
      </w:r>
    </w:p>
    <w:p w:rsidR="00D65F13" w:rsidRPr="001F57AE" w:rsidRDefault="00D65F13" w:rsidP="00AE2069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471C6" w:rsidRPr="001F57AE" w:rsidRDefault="00D471C6" w:rsidP="00AE2069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57F3F" w:rsidRPr="001F57AE" w:rsidRDefault="00A504C1" w:rsidP="00AE2069">
      <w:pPr>
        <w:pStyle w:val="Nagwek5"/>
        <w:spacing w:before="0" w:after="0" w:line="276" w:lineRule="auto"/>
        <w:rPr>
          <w:rFonts w:ascii="Arial" w:hAnsi="Arial" w:cs="Arial"/>
          <w:i w:val="0"/>
          <w:color w:val="000000" w:themeColor="text1"/>
          <w:sz w:val="22"/>
          <w:szCs w:val="22"/>
        </w:rPr>
      </w:pPr>
      <w:r w:rsidRPr="001F57AE">
        <w:rPr>
          <w:rFonts w:ascii="Arial" w:hAnsi="Arial" w:cs="Arial"/>
          <w:i w:val="0"/>
          <w:color w:val="000000" w:themeColor="text1"/>
          <w:sz w:val="22"/>
          <w:szCs w:val="22"/>
        </w:rPr>
        <w:t>ZAMAWIAJĄCY</w:t>
      </w:r>
      <w:r w:rsidR="00643262" w:rsidRPr="001F57AE">
        <w:rPr>
          <w:rFonts w:ascii="Arial" w:hAnsi="Arial" w:cs="Arial"/>
          <w:i w:val="0"/>
          <w:color w:val="000000" w:themeColor="text1"/>
          <w:sz w:val="22"/>
          <w:szCs w:val="22"/>
          <w:lang w:val="pl-PL"/>
        </w:rPr>
        <w:t>:</w:t>
      </w:r>
      <w:r w:rsidRPr="001F57AE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                        </w:t>
      </w:r>
      <w:r w:rsidRPr="001F57AE">
        <w:rPr>
          <w:rFonts w:ascii="Arial" w:hAnsi="Arial" w:cs="Arial"/>
          <w:i w:val="0"/>
          <w:color w:val="000000" w:themeColor="text1"/>
          <w:sz w:val="22"/>
          <w:szCs w:val="22"/>
        </w:rPr>
        <w:tab/>
        <w:t xml:space="preserve">   </w:t>
      </w:r>
      <w:r w:rsidRPr="001F57AE">
        <w:rPr>
          <w:rFonts w:ascii="Arial" w:hAnsi="Arial" w:cs="Arial"/>
          <w:i w:val="0"/>
          <w:color w:val="000000" w:themeColor="text1"/>
          <w:sz w:val="22"/>
          <w:szCs w:val="22"/>
        </w:rPr>
        <w:tab/>
      </w:r>
      <w:r w:rsidRPr="001F57AE">
        <w:rPr>
          <w:rFonts w:ascii="Arial" w:hAnsi="Arial" w:cs="Arial"/>
          <w:i w:val="0"/>
          <w:color w:val="000000" w:themeColor="text1"/>
          <w:sz w:val="22"/>
          <w:szCs w:val="22"/>
        </w:rPr>
        <w:tab/>
      </w:r>
      <w:r w:rsidRPr="001F57AE">
        <w:rPr>
          <w:rFonts w:ascii="Arial" w:hAnsi="Arial" w:cs="Arial"/>
          <w:i w:val="0"/>
          <w:color w:val="000000" w:themeColor="text1"/>
          <w:sz w:val="22"/>
          <w:szCs w:val="22"/>
        </w:rPr>
        <w:tab/>
      </w:r>
      <w:r w:rsidR="00164AA0" w:rsidRPr="001F57AE">
        <w:rPr>
          <w:rFonts w:ascii="Arial" w:hAnsi="Arial" w:cs="Arial"/>
          <w:i w:val="0"/>
          <w:color w:val="000000" w:themeColor="text1"/>
          <w:sz w:val="22"/>
          <w:szCs w:val="22"/>
        </w:rPr>
        <w:tab/>
      </w:r>
      <w:r w:rsidRPr="001F57AE">
        <w:rPr>
          <w:rFonts w:ascii="Arial" w:hAnsi="Arial" w:cs="Arial"/>
          <w:i w:val="0"/>
          <w:color w:val="000000" w:themeColor="text1"/>
          <w:sz w:val="22"/>
          <w:szCs w:val="22"/>
        </w:rPr>
        <w:t>WYKONAWCA</w:t>
      </w:r>
      <w:r w:rsidR="00643262" w:rsidRPr="001F57AE">
        <w:rPr>
          <w:rFonts w:ascii="Arial" w:hAnsi="Arial" w:cs="Arial"/>
          <w:i w:val="0"/>
          <w:color w:val="000000" w:themeColor="text1"/>
          <w:sz w:val="22"/>
          <w:szCs w:val="22"/>
          <w:lang w:val="pl-PL"/>
        </w:rPr>
        <w:t>:</w:t>
      </w:r>
    </w:p>
    <w:sectPr w:rsidR="00857F3F" w:rsidRPr="001F57AE" w:rsidSect="00762D82">
      <w:headerReference w:type="default" r:id="rId12"/>
      <w:footerReference w:type="even" r:id="rId13"/>
      <w:footerReference w:type="default" r:id="rId14"/>
      <w:pgSz w:w="11907" w:h="16840" w:code="9"/>
      <w:pgMar w:top="1134" w:right="1418" w:bottom="1134" w:left="1418" w:header="227" w:footer="34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AA1" w:rsidRDefault="00497AA1">
      <w:r>
        <w:separator/>
      </w:r>
    </w:p>
  </w:endnote>
  <w:endnote w:type="continuationSeparator" w:id="0">
    <w:p w:rsidR="00497AA1" w:rsidRDefault="0049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B0" w:rsidRDefault="004032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4032B0" w:rsidRDefault="004032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B0" w:rsidRDefault="004032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F0ADE">
      <w:rPr>
        <w:rStyle w:val="Numerstrony"/>
        <w:noProof/>
      </w:rPr>
      <w:t>9</w:t>
    </w:r>
    <w:r>
      <w:rPr>
        <w:rStyle w:val="Numerstrony"/>
      </w:rPr>
      <w:fldChar w:fldCharType="end"/>
    </w:r>
  </w:p>
  <w:p w:rsidR="004032B0" w:rsidRDefault="004032B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AA1" w:rsidRDefault="00497AA1">
      <w:r>
        <w:separator/>
      </w:r>
    </w:p>
  </w:footnote>
  <w:footnote w:type="continuationSeparator" w:id="0">
    <w:p w:rsidR="00497AA1" w:rsidRDefault="00497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B0" w:rsidRDefault="004032B0" w:rsidP="003F39F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82A0BA7E"/>
    <w:name w:val="WW8Num7"/>
    <w:lvl w:ilvl="0">
      <w:start w:val="3"/>
      <w:numFmt w:val="decimal"/>
      <w:suff w:val="nothing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suff w:val="nothing"/>
      <w:lvlText w:val="%1.%2."/>
      <w:lvlJc w:val="left"/>
      <w:pPr>
        <w:ind w:left="1037" w:hanging="720"/>
      </w:pPr>
      <w:rPr>
        <w:b/>
      </w:rPr>
    </w:lvl>
    <w:lvl w:ilvl="2">
      <w:start w:val="1"/>
      <w:numFmt w:val="decimal"/>
      <w:suff w:val="nothing"/>
      <w:lvlText w:val="%1.%2.%3."/>
      <w:lvlJc w:val="left"/>
      <w:pPr>
        <w:ind w:left="1354" w:hanging="720"/>
      </w:pPr>
      <w:rPr>
        <w:b/>
      </w:rPr>
    </w:lvl>
    <w:lvl w:ilvl="3">
      <w:start w:val="1"/>
      <w:numFmt w:val="decimal"/>
      <w:suff w:val="nothing"/>
      <w:lvlText w:val="%1.%2.%3.%4."/>
      <w:lvlJc w:val="left"/>
      <w:pPr>
        <w:ind w:left="2031" w:hanging="1080"/>
      </w:pPr>
      <w:rPr>
        <w:b/>
      </w:rPr>
    </w:lvl>
    <w:lvl w:ilvl="4">
      <w:start w:val="1"/>
      <w:numFmt w:val="decimal"/>
      <w:suff w:val="nothing"/>
      <w:lvlText w:val="%1.%2.%3.%4.%5."/>
      <w:lvlJc w:val="left"/>
      <w:pPr>
        <w:ind w:left="2348" w:hanging="1080"/>
      </w:pPr>
      <w:rPr>
        <w:b/>
      </w:rPr>
    </w:lvl>
    <w:lvl w:ilvl="5">
      <w:start w:val="1"/>
      <w:numFmt w:val="decimal"/>
      <w:suff w:val="nothing"/>
      <w:lvlText w:val="%1.%2.%3.%4.%5.%6."/>
      <w:lvlJc w:val="left"/>
      <w:pPr>
        <w:ind w:left="3025" w:hanging="1440"/>
      </w:pPr>
      <w:rPr>
        <w:b/>
      </w:rPr>
    </w:lvl>
    <w:lvl w:ilvl="6">
      <w:start w:val="1"/>
      <w:numFmt w:val="decimal"/>
      <w:suff w:val="nothing"/>
      <w:lvlText w:val="%1.%2.%3.%4.%5.%6.%7."/>
      <w:lvlJc w:val="left"/>
      <w:pPr>
        <w:ind w:left="3342" w:hanging="1440"/>
      </w:pPr>
      <w:rPr>
        <w:b/>
      </w:rPr>
    </w:lvl>
    <w:lvl w:ilvl="7">
      <w:start w:val="1"/>
      <w:numFmt w:val="decimal"/>
      <w:suff w:val="nothing"/>
      <w:lvlText w:val="%1.%2.%3.%4.%5.%6.%7.%8."/>
      <w:lvlJc w:val="left"/>
      <w:pPr>
        <w:ind w:left="4019" w:hanging="1800"/>
      </w:pPr>
      <w:rPr>
        <w:b/>
      </w:rPr>
    </w:lvl>
    <w:lvl w:ilvl="8">
      <w:start w:val="1"/>
      <w:numFmt w:val="decimal"/>
      <w:suff w:val="nothing"/>
      <w:lvlText w:val="%1.%2.%3.%4.%5.%6.%7.%8.%9."/>
      <w:lvlJc w:val="left"/>
      <w:pPr>
        <w:ind w:left="4696" w:hanging="2160"/>
      </w:pPr>
      <w:rPr>
        <w:b/>
      </w:rPr>
    </w:lvl>
  </w:abstractNum>
  <w:abstractNum w:abstractNumId="1" w15:restartNumberingAfterBreak="0">
    <w:nsid w:val="01344AF4"/>
    <w:multiLevelType w:val="hybridMultilevel"/>
    <w:tmpl w:val="D0248550"/>
    <w:lvl w:ilvl="0" w:tplc="DD00C6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B3A2E"/>
    <w:multiLevelType w:val="hybridMultilevel"/>
    <w:tmpl w:val="E16CB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C58C3"/>
    <w:multiLevelType w:val="multilevel"/>
    <w:tmpl w:val="83B42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E35B9"/>
    <w:multiLevelType w:val="hybridMultilevel"/>
    <w:tmpl w:val="EE746BE6"/>
    <w:lvl w:ilvl="0" w:tplc="603AF164">
      <w:start w:val="12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50806"/>
    <w:multiLevelType w:val="hybridMultilevel"/>
    <w:tmpl w:val="E1921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433"/>
    <w:multiLevelType w:val="hybridMultilevel"/>
    <w:tmpl w:val="AD566E82"/>
    <w:lvl w:ilvl="0" w:tplc="A6C42B9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C8CA738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b w:val="0"/>
        <w:i w:val="0"/>
        <w:color w:val="auto"/>
      </w:rPr>
    </w:lvl>
    <w:lvl w:ilvl="2" w:tplc="659467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033678"/>
    <w:multiLevelType w:val="hybridMultilevel"/>
    <w:tmpl w:val="D7B035A2"/>
    <w:lvl w:ilvl="0" w:tplc="018464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 w:tplc="32AEC0F0">
      <w:start w:val="1"/>
      <w:numFmt w:val="decimal"/>
      <w:lvlText w:val="%2)"/>
      <w:lvlJc w:val="left"/>
      <w:pPr>
        <w:tabs>
          <w:tab w:val="num" w:pos="1014"/>
        </w:tabs>
        <w:ind w:left="1014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8" w15:restartNumberingAfterBreak="0">
    <w:nsid w:val="1615609F"/>
    <w:multiLevelType w:val="hybridMultilevel"/>
    <w:tmpl w:val="5C524296"/>
    <w:lvl w:ilvl="0" w:tplc="CECC0BC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B7464FC"/>
    <w:multiLevelType w:val="hybridMultilevel"/>
    <w:tmpl w:val="B494122C"/>
    <w:lvl w:ilvl="0" w:tplc="5FDE37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F5D00"/>
    <w:multiLevelType w:val="hybridMultilevel"/>
    <w:tmpl w:val="E820AED8"/>
    <w:lvl w:ilvl="0" w:tplc="CE6E07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7CB8122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abstractNum w:abstractNumId="11" w15:restartNumberingAfterBreak="0">
    <w:nsid w:val="1E421189"/>
    <w:multiLevelType w:val="hybridMultilevel"/>
    <w:tmpl w:val="BF849EB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60D94"/>
    <w:multiLevelType w:val="hybridMultilevel"/>
    <w:tmpl w:val="70D2BD76"/>
    <w:lvl w:ilvl="0" w:tplc="0714C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A720A40">
      <w:start w:val="1"/>
      <w:numFmt w:val="lowerLetter"/>
      <w:lvlText w:val="%2)"/>
      <w:lvlJc w:val="left"/>
      <w:pPr>
        <w:tabs>
          <w:tab w:val="num" w:pos="1082"/>
        </w:tabs>
        <w:ind w:left="1082" w:hanging="360"/>
      </w:pPr>
    </w:lvl>
    <w:lvl w:ilvl="2" w:tplc="8910CFF6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810453"/>
    <w:multiLevelType w:val="hybridMultilevel"/>
    <w:tmpl w:val="AAA2A972"/>
    <w:lvl w:ilvl="0" w:tplc="FF8AEA6C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F605939"/>
    <w:multiLevelType w:val="hybridMultilevel"/>
    <w:tmpl w:val="B494122C"/>
    <w:lvl w:ilvl="0" w:tplc="5FDE37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463DA"/>
    <w:multiLevelType w:val="hybridMultilevel"/>
    <w:tmpl w:val="7FD230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7AD4EC8"/>
    <w:multiLevelType w:val="hybridMultilevel"/>
    <w:tmpl w:val="99C814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9C7261"/>
    <w:multiLevelType w:val="hybridMultilevel"/>
    <w:tmpl w:val="689CC0DC"/>
    <w:lvl w:ilvl="0" w:tplc="C79AD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243C72"/>
    <w:multiLevelType w:val="hybridMultilevel"/>
    <w:tmpl w:val="921CD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8535F"/>
    <w:multiLevelType w:val="hybridMultilevel"/>
    <w:tmpl w:val="1F92A842"/>
    <w:lvl w:ilvl="0" w:tplc="0714C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34DF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B8C9AA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67129C"/>
    <w:multiLevelType w:val="hybridMultilevel"/>
    <w:tmpl w:val="13F0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EE0082"/>
    <w:multiLevelType w:val="hybridMultilevel"/>
    <w:tmpl w:val="78D064E0"/>
    <w:lvl w:ilvl="0" w:tplc="9E18A7C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38F2DB4"/>
    <w:multiLevelType w:val="hybridMultilevel"/>
    <w:tmpl w:val="521A1600"/>
    <w:lvl w:ilvl="0" w:tplc="1D92DD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9FE6F6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88B4F5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68095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B32885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CBB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BA1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10B3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B68F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BF6CDF"/>
    <w:multiLevelType w:val="hybridMultilevel"/>
    <w:tmpl w:val="C41614DE"/>
    <w:lvl w:ilvl="0" w:tplc="7F02D2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A9155D9"/>
    <w:multiLevelType w:val="hybridMultilevel"/>
    <w:tmpl w:val="CBD076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64773"/>
    <w:multiLevelType w:val="hybridMultilevel"/>
    <w:tmpl w:val="74B48554"/>
    <w:lvl w:ilvl="0" w:tplc="FFA86FC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A469E"/>
    <w:multiLevelType w:val="hybridMultilevel"/>
    <w:tmpl w:val="2C90EAA6"/>
    <w:lvl w:ilvl="0" w:tplc="5F5A84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BB1E6F"/>
    <w:multiLevelType w:val="hybridMultilevel"/>
    <w:tmpl w:val="8AB83240"/>
    <w:lvl w:ilvl="0" w:tplc="6098FE2C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4B46311C">
      <w:start w:val="1"/>
      <w:numFmt w:val="decimal"/>
      <w:lvlText w:val="%2)"/>
      <w:lvlJc w:val="left"/>
      <w:pPr>
        <w:ind w:left="12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8" w15:restartNumberingAfterBreak="0">
    <w:nsid w:val="571918A0"/>
    <w:multiLevelType w:val="hybridMultilevel"/>
    <w:tmpl w:val="BF849EB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F007BD"/>
    <w:multiLevelType w:val="hybridMultilevel"/>
    <w:tmpl w:val="56F8C9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C0BE7"/>
    <w:multiLevelType w:val="singleLevel"/>
    <w:tmpl w:val="0415000F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61B22D4C"/>
    <w:multiLevelType w:val="hybridMultilevel"/>
    <w:tmpl w:val="D6E22C74"/>
    <w:lvl w:ilvl="0" w:tplc="83CA7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23B62"/>
    <w:multiLevelType w:val="hybridMultilevel"/>
    <w:tmpl w:val="9F1EE32C"/>
    <w:lvl w:ilvl="0" w:tplc="648603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D3697"/>
    <w:multiLevelType w:val="hybridMultilevel"/>
    <w:tmpl w:val="10BEC6D2"/>
    <w:lvl w:ilvl="0" w:tplc="1CD2283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B0C92"/>
    <w:multiLevelType w:val="hybridMultilevel"/>
    <w:tmpl w:val="BE9E379E"/>
    <w:lvl w:ilvl="0" w:tplc="F7F8A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5F5EC6"/>
    <w:multiLevelType w:val="hybridMultilevel"/>
    <w:tmpl w:val="2E34D8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982B7A"/>
    <w:multiLevelType w:val="hybridMultilevel"/>
    <w:tmpl w:val="1B90C440"/>
    <w:lvl w:ilvl="0" w:tplc="3ED0025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80AF7"/>
    <w:multiLevelType w:val="hybridMultilevel"/>
    <w:tmpl w:val="B2E80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CA7CA7"/>
    <w:multiLevelType w:val="hybridMultilevel"/>
    <w:tmpl w:val="BB6EE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B7091"/>
    <w:multiLevelType w:val="hybridMultilevel"/>
    <w:tmpl w:val="4FFCE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F1592"/>
    <w:multiLevelType w:val="hybridMultilevel"/>
    <w:tmpl w:val="83BAEE06"/>
    <w:lvl w:ilvl="0" w:tplc="2000E74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9"/>
  </w:num>
  <w:num w:numId="5">
    <w:abstractNumId w:val="12"/>
  </w:num>
  <w:num w:numId="6">
    <w:abstractNumId w:val="34"/>
  </w:num>
  <w:num w:numId="7">
    <w:abstractNumId w:val="22"/>
  </w:num>
  <w:num w:numId="8">
    <w:abstractNumId w:val="36"/>
  </w:num>
  <w:num w:numId="9">
    <w:abstractNumId w:val="5"/>
  </w:num>
  <w:num w:numId="10">
    <w:abstractNumId w:val="15"/>
  </w:num>
  <w:num w:numId="11">
    <w:abstractNumId w:val="37"/>
  </w:num>
  <w:num w:numId="12">
    <w:abstractNumId w:val="39"/>
  </w:num>
  <w:num w:numId="13">
    <w:abstractNumId w:val="8"/>
  </w:num>
  <w:num w:numId="14">
    <w:abstractNumId w:val="2"/>
  </w:num>
  <w:num w:numId="15">
    <w:abstractNumId w:val="27"/>
  </w:num>
  <w:num w:numId="16">
    <w:abstractNumId w:val="40"/>
  </w:num>
  <w:num w:numId="17">
    <w:abstractNumId w:val="33"/>
  </w:num>
  <w:num w:numId="18">
    <w:abstractNumId w:val="14"/>
  </w:num>
  <w:num w:numId="19">
    <w:abstractNumId w:val="13"/>
  </w:num>
  <w:num w:numId="20">
    <w:abstractNumId w:val="32"/>
  </w:num>
  <w:num w:numId="21">
    <w:abstractNumId w:val="16"/>
  </w:num>
  <w:num w:numId="22">
    <w:abstractNumId w:val="18"/>
  </w:num>
  <w:num w:numId="23">
    <w:abstractNumId w:val="28"/>
  </w:num>
  <w:num w:numId="24">
    <w:abstractNumId w:val="38"/>
  </w:num>
  <w:num w:numId="25">
    <w:abstractNumId w:val="25"/>
  </w:num>
  <w:num w:numId="26">
    <w:abstractNumId w:val="21"/>
  </w:num>
  <w:num w:numId="27">
    <w:abstractNumId w:val="23"/>
  </w:num>
  <w:num w:numId="28">
    <w:abstractNumId w:val="29"/>
  </w:num>
  <w:num w:numId="29">
    <w:abstractNumId w:val="24"/>
  </w:num>
  <w:num w:numId="30">
    <w:abstractNumId w:val="3"/>
  </w:num>
  <w:num w:numId="31">
    <w:abstractNumId w:val="26"/>
  </w:num>
  <w:num w:numId="32">
    <w:abstractNumId w:val="35"/>
  </w:num>
  <w:num w:numId="33">
    <w:abstractNumId w:val="20"/>
  </w:num>
  <w:num w:numId="3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7"/>
  </w:num>
  <w:num w:numId="37">
    <w:abstractNumId w:val="1"/>
  </w:num>
  <w:num w:numId="38">
    <w:abstractNumId w:val="11"/>
  </w:num>
  <w:num w:numId="39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F1"/>
    <w:rsid w:val="000000E1"/>
    <w:rsid w:val="00000C8B"/>
    <w:rsid w:val="0000122A"/>
    <w:rsid w:val="0000131A"/>
    <w:rsid w:val="000028F6"/>
    <w:rsid w:val="0000332C"/>
    <w:rsid w:val="000033ED"/>
    <w:rsid w:val="00004220"/>
    <w:rsid w:val="00004515"/>
    <w:rsid w:val="00006720"/>
    <w:rsid w:val="00006775"/>
    <w:rsid w:val="0000729F"/>
    <w:rsid w:val="0001112D"/>
    <w:rsid w:val="00011918"/>
    <w:rsid w:val="0001245B"/>
    <w:rsid w:val="00012851"/>
    <w:rsid w:val="0001431F"/>
    <w:rsid w:val="000152C7"/>
    <w:rsid w:val="00015B5D"/>
    <w:rsid w:val="00015BB8"/>
    <w:rsid w:val="0001689B"/>
    <w:rsid w:val="00017D18"/>
    <w:rsid w:val="0002062A"/>
    <w:rsid w:val="00020BD5"/>
    <w:rsid w:val="00021109"/>
    <w:rsid w:val="00021274"/>
    <w:rsid w:val="00021EBA"/>
    <w:rsid w:val="00021EDC"/>
    <w:rsid w:val="00022D4A"/>
    <w:rsid w:val="00023642"/>
    <w:rsid w:val="000246EC"/>
    <w:rsid w:val="00024D7E"/>
    <w:rsid w:val="00024D82"/>
    <w:rsid w:val="000262B1"/>
    <w:rsid w:val="00027AA4"/>
    <w:rsid w:val="00030E36"/>
    <w:rsid w:val="000310F3"/>
    <w:rsid w:val="00032EAD"/>
    <w:rsid w:val="000336A5"/>
    <w:rsid w:val="0003487C"/>
    <w:rsid w:val="00034D76"/>
    <w:rsid w:val="00035043"/>
    <w:rsid w:val="00035200"/>
    <w:rsid w:val="00035FB1"/>
    <w:rsid w:val="00036AAE"/>
    <w:rsid w:val="00037124"/>
    <w:rsid w:val="00040144"/>
    <w:rsid w:val="0004015C"/>
    <w:rsid w:val="000405BA"/>
    <w:rsid w:val="00040C4E"/>
    <w:rsid w:val="00040DE8"/>
    <w:rsid w:val="0004194E"/>
    <w:rsid w:val="0004282C"/>
    <w:rsid w:val="00043529"/>
    <w:rsid w:val="00043563"/>
    <w:rsid w:val="00043BF2"/>
    <w:rsid w:val="00043D08"/>
    <w:rsid w:val="0004417F"/>
    <w:rsid w:val="000445E6"/>
    <w:rsid w:val="0004480F"/>
    <w:rsid w:val="00044E4E"/>
    <w:rsid w:val="00045204"/>
    <w:rsid w:val="00046FB8"/>
    <w:rsid w:val="0004717B"/>
    <w:rsid w:val="00047BC6"/>
    <w:rsid w:val="00047C78"/>
    <w:rsid w:val="0005021D"/>
    <w:rsid w:val="00050F9A"/>
    <w:rsid w:val="0005113F"/>
    <w:rsid w:val="000511AD"/>
    <w:rsid w:val="00051C93"/>
    <w:rsid w:val="00051CCE"/>
    <w:rsid w:val="00051EE4"/>
    <w:rsid w:val="00052444"/>
    <w:rsid w:val="00053B00"/>
    <w:rsid w:val="0005450F"/>
    <w:rsid w:val="0005602A"/>
    <w:rsid w:val="0005733B"/>
    <w:rsid w:val="000577D9"/>
    <w:rsid w:val="0005785F"/>
    <w:rsid w:val="00057CF3"/>
    <w:rsid w:val="0006184F"/>
    <w:rsid w:val="000619E8"/>
    <w:rsid w:val="00062DFD"/>
    <w:rsid w:val="000634CB"/>
    <w:rsid w:val="00064355"/>
    <w:rsid w:val="000649DD"/>
    <w:rsid w:val="00064CC9"/>
    <w:rsid w:val="00064D83"/>
    <w:rsid w:val="00066781"/>
    <w:rsid w:val="000671EB"/>
    <w:rsid w:val="0007022E"/>
    <w:rsid w:val="000709C2"/>
    <w:rsid w:val="000711CC"/>
    <w:rsid w:val="00072217"/>
    <w:rsid w:val="000731BF"/>
    <w:rsid w:val="00073DAC"/>
    <w:rsid w:val="000743F2"/>
    <w:rsid w:val="00074F77"/>
    <w:rsid w:val="000758FE"/>
    <w:rsid w:val="000761AA"/>
    <w:rsid w:val="000761BD"/>
    <w:rsid w:val="000762FF"/>
    <w:rsid w:val="00076576"/>
    <w:rsid w:val="00076EA3"/>
    <w:rsid w:val="00080787"/>
    <w:rsid w:val="00081CCD"/>
    <w:rsid w:val="0008351B"/>
    <w:rsid w:val="000838B7"/>
    <w:rsid w:val="00083C60"/>
    <w:rsid w:val="00083F67"/>
    <w:rsid w:val="00084BDD"/>
    <w:rsid w:val="00084ED6"/>
    <w:rsid w:val="000854D6"/>
    <w:rsid w:val="00085DFF"/>
    <w:rsid w:val="000861DA"/>
    <w:rsid w:val="000866D4"/>
    <w:rsid w:val="000866E0"/>
    <w:rsid w:val="00087D8E"/>
    <w:rsid w:val="00087FC2"/>
    <w:rsid w:val="000901CC"/>
    <w:rsid w:val="0009026A"/>
    <w:rsid w:val="000905F5"/>
    <w:rsid w:val="000921B3"/>
    <w:rsid w:val="00094144"/>
    <w:rsid w:val="00094969"/>
    <w:rsid w:val="00095638"/>
    <w:rsid w:val="000963CE"/>
    <w:rsid w:val="00096570"/>
    <w:rsid w:val="00096A06"/>
    <w:rsid w:val="00096A0E"/>
    <w:rsid w:val="00096BE4"/>
    <w:rsid w:val="00096D02"/>
    <w:rsid w:val="0009718E"/>
    <w:rsid w:val="00097B82"/>
    <w:rsid w:val="00097CA0"/>
    <w:rsid w:val="000A0518"/>
    <w:rsid w:val="000A27D3"/>
    <w:rsid w:val="000A2C43"/>
    <w:rsid w:val="000A3611"/>
    <w:rsid w:val="000A4415"/>
    <w:rsid w:val="000A46D2"/>
    <w:rsid w:val="000A46D3"/>
    <w:rsid w:val="000A4714"/>
    <w:rsid w:val="000A5C58"/>
    <w:rsid w:val="000A5F0E"/>
    <w:rsid w:val="000A6326"/>
    <w:rsid w:val="000A639D"/>
    <w:rsid w:val="000A73D0"/>
    <w:rsid w:val="000A76BF"/>
    <w:rsid w:val="000B017A"/>
    <w:rsid w:val="000B0537"/>
    <w:rsid w:val="000B08C0"/>
    <w:rsid w:val="000B0C67"/>
    <w:rsid w:val="000B0C97"/>
    <w:rsid w:val="000B163D"/>
    <w:rsid w:val="000B1970"/>
    <w:rsid w:val="000B254D"/>
    <w:rsid w:val="000B2C7F"/>
    <w:rsid w:val="000B32B6"/>
    <w:rsid w:val="000B3A45"/>
    <w:rsid w:val="000B42DA"/>
    <w:rsid w:val="000B498D"/>
    <w:rsid w:val="000B67E4"/>
    <w:rsid w:val="000B687D"/>
    <w:rsid w:val="000B6B0B"/>
    <w:rsid w:val="000B6B7D"/>
    <w:rsid w:val="000B7856"/>
    <w:rsid w:val="000C04C6"/>
    <w:rsid w:val="000C0636"/>
    <w:rsid w:val="000C07A1"/>
    <w:rsid w:val="000C0F17"/>
    <w:rsid w:val="000C1107"/>
    <w:rsid w:val="000C1175"/>
    <w:rsid w:val="000C15E7"/>
    <w:rsid w:val="000C2FC9"/>
    <w:rsid w:val="000C3D37"/>
    <w:rsid w:val="000C3F1E"/>
    <w:rsid w:val="000C569F"/>
    <w:rsid w:val="000C6660"/>
    <w:rsid w:val="000C66E2"/>
    <w:rsid w:val="000D025A"/>
    <w:rsid w:val="000D0379"/>
    <w:rsid w:val="000D03DA"/>
    <w:rsid w:val="000D0582"/>
    <w:rsid w:val="000D0E10"/>
    <w:rsid w:val="000D2DE4"/>
    <w:rsid w:val="000D2E6B"/>
    <w:rsid w:val="000D3759"/>
    <w:rsid w:val="000D427C"/>
    <w:rsid w:val="000D5037"/>
    <w:rsid w:val="000D549B"/>
    <w:rsid w:val="000D5545"/>
    <w:rsid w:val="000D68D8"/>
    <w:rsid w:val="000D6A4E"/>
    <w:rsid w:val="000E0255"/>
    <w:rsid w:val="000E0505"/>
    <w:rsid w:val="000E0555"/>
    <w:rsid w:val="000E07A5"/>
    <w:rsid w:val="000E089F"/>
    <w:rsid w:val="000E1608"/>
    <w:rsid w:val="000E1FDD"/>
    <w:rsid w:val="000E21C8"/>
    <w:rsid w:val="000E25C8"/>
    <w:rsid w:val="000E3092"/>
    <w:rsid w:val="000E3645"/>
    <w:rsid w:val="000E4963"/>
    <w:rsid w:val="000E50FD"/>
    <w:rsid w:val="000E5752"/>
    <w:rsid w:val="000E67DF"/>
    <w:rsid w:val="000E78B4"/>
    <w:rsid w:val="000E7936"/>
    <w:rsid w:val="000E7B7D"/>
    <w:rsid w:val="000F0126"/>
    <w:rsid w:val="000F0432"/>
    <w:rsid w:val="000F1804"/>
    <w:rsid w:val="000F1D36"/>
    <w:rsid w:val="000F3A68"/>
    <w:rsid w:val="000F3CEA"/>
    <w:rsid w:val="000F4234"/>
    <w:rsid w:val="000F4946"/>
    <w:rsid w:val="000F4D20"/>
    <w:rsid w:val="000F5C78"/>
    <w:rsid w:val="000F649E"/>
    <w:rsid w:val="000F6AFE"/>
    <w:rsid w:val="000F6D21"/>
    <w:rsid w:val="000F7739"/>
    <w:rsid w:val="000F79CB"/>
    <w:rsid w:val="000F7DA2"/>
    <w:rsid w:val="00100438"/>
    <w:rsid w:val="0010106F"/>
    <w:rsid w:val="001025B6"/>
    <w:rsid w:val="00102AC3"/>
    <w:rsid w:val="00103473"/>
    <w:rsid w:val="00104A87"/>
    <w:rsid w:val="0010521D"/>
    <w:rsid w:val="00105D17"/>
    <w:rsid w:val="001065F9"/>
    <w:rsid w:val="0010686F"/>
    <w:rsid w:val="00106FF4"/>
    <w:rsid w:val="00107389"/>
    <w:rsid w:val="00107C0E"/>
    <w:rsid w:val="00110C6C"/>
    <w:rsid w:val="00110FAB"/>
    <w:rsid w:val="00110FCC"/>
    <w:rsid w:val="00111016"/>
    <w:rsid w:val="00111741"/>
    <w:rsid w:val="00111FFD"/>
    <w:rsid w:val="00113628"/>
    <w:rsid w:val="00113D92"/>
    <w:rsid w:val="00114053"/>
    <w:rsid w:val="001147EA"/>
    <w:rsid w:val="001148F9"/>
    <w:rsid w:val="00114A6F"/>
    <w:rsid w:val="0011536A"/>
    <w:rsid w:val="00115452"/>
    <w:rsid w:val="00117673"/>
    <w:rsid w:val="0011792A"/>
    <w:rsid w:val="0012009F"/>
    <w:rsid w:val="0012027B"/>
    <w:rsid w:val="00120FD4"/>
    <w:rsid w:val="00123519"/>
    <w:rsid w:val="00123BC0"/>
    <w:rsid w:val="00123D57"/>
    <w:rsid w:val="00124469"/>
    <w:rsid w:val="001247AC"/>
    <w:rsid w:val="00124F8D"/>
    <w:rsid w:val="00125282"/>
    <w:rsid w:val="001252FA"/>
    <w:rsid w:val="00125502"/>
    <w:rsid w:val="001258DE"/>
    <w:rsid w:val="001265D8"/>
    <w:rsid w:val="00126DCB"/>
    <w:rsid w:val="0012727A"/>
    <w:rsid w:val="001274E3"/>
    <w:rsid w:val="00130635"/>
    <w:rsid w:val="00131A2B"/>
    <w:rsid w:val="00131A42"/>
    <w:rsid w:val="001325D3"/>
    <w:rsid w:val="00132630"/>
    <w:rsid w:val="0013312C"/>
    <w:rsid w:val="00133EF0"/>
    <w:rsid w:val="00134BFC"/>
    <w:rsid w:val="00135023"/>
    <w:rsid w:val="00136327"/>
    <w:rsid w:val="001365D8"/>
    <w:rsid w:val="0013687C"/>
    <w:rsid w:val="00136EEE"/>
    <w:rsid w:val="00137D67"/>
    <w:rsid w:val="00140ADF"/>
    <w:rsid w:val="001410B2"/>
    <w:rsid w:val="0014156B"/>
    <w:rsid w:val="00141A79"/>
    <w:rsid w:val="00142691"/>
    <w:rsid w:val="001437EA"/>
    <w:rsid w:val="0014466B"/>
    <w:rsid w:val="001449BD"/>
    <w:rsid w:val="00144D92"/>
    <w:rsid w:val="001457E1"/>
    <w:rsid w:val="001458FF"/>
    <w:rsid w:val="00145CB6"/>
    <w:rsid w:val="00146452"/>
    <w:rsid w:val="0014678D"/>
    <w:rsid w:val="00146E05"/>
    <w:rsid w:val="0014723E"/>
    <w:rsid w:val="001472F8"/>
    <w:rsid w:val="0014751B"/>
    <w:rsid w:val="001476FF"/>
    <w:rsid w:val="00147B53"/>
    <w:rsid w:val="00147E76"/>
    <w:rsid w:val="00150BDE"/>
    <w:rsid w:val="00150D8D"/>
    <w:rsid w:val="00150FAE"/>
    <w:rsid w:val="00151162"/>
    <w:rsid w:val="00151388"/>
    <w:rsid w:val="00151D8D"/>
    <w:rsid w:val="00152376"/>
    <w:rsid w:val="00153FA0"/>
    <w:rsid w:val="00155003"/>
    <w:rsid w:val="001559D7"/>
    <w:rsid w:val="00155A82"/>
    <w:rsid w:val="00157106"/>
    <w:rsid w:val="001603CB"/>
    <w:rsid w:val="00160BBD"/>
    <w:rsid w:val="00160D32"/>
    <w:rsid w:val="00161C7C"/>
    <w:rsid w:val="00162164"/>
    <w:rsid w:val="001622FB"/>
    <w:rsid w:val="00164528"/>
    <w:rsid w:val="00164AA0"/>
    <w:rsid w:val="00165A68"/>
    <w:rsid w:val="00170316"/>
    <w:rsid w:val="00170626"/>
    <w:rsid w:val="001723D5"/>
    <w:rsid w:val="001727E1"/>
    <w:rsid w:val="00173848"/>
    <w:rsid w:val="00174A59"/>
    <w:rsid w:val="001761AB"/>
    <w:rsid w:val="00176422"/>
    <w:rsid w:val="001778FF"/>
    <w:rsid w:val="00177903"/>
    <w:rsid w:val="00177BAD"/>
    <w:rsid w:val="00177DAB"/>
    <w:rsid w:val="0018066D"/>
    <w:rsid w:val="00181150"/>
    <w:rsid w:val="00181F2D"/>
    <w:rsid w:val="00182267"/>
    <w:rsid w:val="00183409"/>
    <w:rsid w:val="00184181"/>
    <w:rsid w:val="00184469"/>
    <w:rsid w:val="00184B0B"/>
    <w:rsid w:val="00185609"/>
    <w:rsid w:val="00185778"/>
    <w:rsid w:val="001860E5"/>
    <w:rsid w:val="0018626A"/>
    <w:rsid w:val="001867E5"/>
    <w:rsid w:val="001875C7"/>
    <w:rsid w:val="0018787F"/>
    <w:rsid w:val="00190AC4"/>
    <w:rsid w:val="00190EFA"/>
    <w:rsid w:val="001911A0"/>
    <w:rsid w:val="001911C1"/>
    <w:rsid w:val="001917A2"/>
    <w:rsid w:val="00191D7F"/>
    <w:rsid w:val="00192E53"/>
    <w:rsid w:val="00193DD0"/>
    <w:rsid w:val="00194840"/>
    <w:rsid w:val="00194D10"/>
    <w:rsid w:val="00195229"/>
    <w:rsid w:val="001957B1"/>
    <w:rsid w:val="00195E30"/>
    <w:rsid w:val="00196721"/>
    <w:rsid w:val="00196781"/>
    <w:rsid w:val="00196D3B"/>
    <w:rsid w:val="001A0793"/>
    <w:rsid w:val="001A0C2C"/>
    <w:rsid w:val="001A0E2E"/>
    <w:rsid w:val="001A11EB"/>
    <w:rsid w:val="001A147A"/>
    <w:rsid w:val="001A15E7"/>
    <w:rsid w:val="001A1621"/>
    <w:rsid w:val="001A225D"/>
    <w:rsid w:val="001A2AD0"/>
    <w:rsid w:val="001A3055"/>
    <w:rsid w:val="001A31E9"/>
    <w:rsid w:val="001A36FC"/>
    <w:rsid w:val="001A3C87"/>
    <w:rsid w:val="001A4D98"/>
    <w:rsid w:val="001A4EE5"/>
    <w:rsid w:val="001A61E7"/>
    <w:rsid w:val="001A7C33"/>
    <w:rsid w:val="001A7D46"/>
    <w:rsid w:val="001B052A"/>
    <w:rsid w:val="001B06DC"/>
    <w:rsid w:val="001B08E2"/>
    <w:rsid w:val="001B138E"/>
    <w:rsid w:val="001B1A43"/>
    <w:rsid w:val="001B1F60"/>
    <w:rsid w:val="001B24E0"/>
    <w:rsid w:val="001B3187"/>
    <w:rsid w:val="001B38AC"/>
    <w:rsid w:val="001B396C"/>
    <w:rsid w:val="001B3DAB"/>
    <w:rsid w:val="001B43BC"/>
    <w:rsid w:val="001B4EEF"/>
    <w:rsid w:val="001B5FD6"/>
    <w:rsid w:val="001B69E5"/>
    <w:rsid w:val="001B79F4"/>
    <w:rsid w:val="001C0022"/>
    <w:rsid w:val="001C06C5"/>
    <w:rsid w:val="001C1255"/>
    <w:rsid w:val="001C2889"/>
    <w:rsid w:val="001C32DF"/>
    <w:rsid w:val="001C4F16"/>
    <w:rsid w:val="001C52E4"/>
    <w:rsid w:val="001C54F1"/>
    <w:rsid w:val="001C5857"/>
    <w:rsid w:val="001C60A3"/>
    <w:rsid w:val="001C6365"/>
    <w:rsid w:val="001C6F6D"/>
    <w:rsid w:val="001C751A"/>
    <w:rsid w:val="001C768B"/>
    <w:rsid w:val="001D0FEA"/>
    <w:rsid w:val="001D242E"/>
    <w:rsid w:val="001D3A27"/>
    <w:rsid w:val="001D43FE"/>
    <w:rsid w:val="001D4692"/>
    <w:rsid w:val="001D49DF"/>
    <w:rsid w:val="001D509D"/>
    <w:rsid w:val="001D544B"/>
    <w:rsid w:val="001D5888"/>
    <w:rsid w:val="001D7164"/>
    <w:rsid w:val="001D74BD"/>
    <w:rsid w:val="001E0203"/>
    <w:rsid w:val="001E06A4"/>
    <w:rsid w:val="001E0A80"/>
    <w:rsid w:val="001E192B"/>
    <w:rsid w:val="001E1EAA"/>
    <w:rsid w:val="001E2988"/>
    <w:rsid w:val="001E2A95"/>
    <w:rsid w:val="001E3994"/>
    <w:rsid w:val="001E3AA4"/>
    <w:rsid w:val="001E47E6"/>
    <w:rsid w:val="001E4BF9"/>
    <w:rsid w:val="001E4E33"/>
    <w:rsid w:val="001E522E"/>
    <w:rsid w:val="001E76C8"/>
    <w:rsid w:val="001F0856"/>
    <w:rsid w:val="001F1766"/>
    <w:rsid w:val="001F18FA"/>
    <w:rsid w:val="001F2000"/>
    <w:rsid w:val="001F42CD"/>
    <w:rsid w:val="001F4620"/>
    <w:rsid w:val="001F4910"/>
    <w:rsid w:val="001F50F3"/>
    <w:rsid w:val="001F5667"/>
    <w:rsid w:val="001F57AE"/>
    <w:rsid w:val="001F63F8"/>
    <w:rsid w:val="001F6DF3"/>
    <w:rsid w:val="001F78F0"/>
    <w:rsid w:val="00201046"/>
    <w:rsid w:val="0020385F"/>
    <w:rsid w:val="00204091"/>
    <w:rsid w:val="002045EB"/>
    <w:rsid w:val="00204937"/>
    <w:rsid w:val="0020497F"/>
    <w:rsid w:val="00204A25"/>
    <w:rsid w:val="002050BA"/>
    <w:rsid w:val="0020550B"/>
    <w:rsid w:val="00205823"/>
    <w:rsid w:val="00205F19"/>
    <w:rsid w:val="00206EC6"/>
    <w:rsid w:val="002073F2"/>
    <w:rsid w:val="00207DD2"/>
    <w:rsid w:val="00210550"/>
    <w:rsid w:val="00210E91"/>
    <w:rsid w:val="0021141D"/>
    <w:rsid w:val="00211559"/>
    <w:rsid w:val="0021176B"/>
    <w:rsid w:val="00211CC5"/>
    <w:rsid w:val="002129E5"/>
    <w:rsid w:val="00212C80"/>
    <w:rsid w:val="00212D92"/>
    <w:rsid w:val="00213A48"/>
    <w:rsid w:val="00213B05"/>
    <w:rsid w:val="002145AA"/>
    <w:rsid w:val="002146B7"/>
    <w:rsid w:val="0021495F"/>
    <w:rsid w:val="00214A92"/>
    <w:rsid w:val="00215120"/>
    <w:rsid w:val="0021555F"/>
    <w:rsid w:val="002155F0"/>
    <w:rsid w:val="002164B8"/>
    <w:rsid w:val="00216916"/>
    <w:rsid w:val="00216E86"/>
    <w:rsid w:val="00217418"/>
    <w:rsid w:val="00217465"/>
    <w:rsid w:val="002179DA"/>
    <w:rsid w:val="00217F2A"/>
    <w:rsid w:val="002208DC"/>
    <w:rsid w:val="002209DC"/>
    <w:rsid w:val="00220AE6"/>
    <w:rsid w:val="0022163A"/>
    <w:rsid w:val="002216F7"/>
    <w:rsid w:val="002228BA"/>
    <w:rsid w:val="00222946"/>
    <w:rsid w:val="00222AF0"/>
    <w:rsid w:val="0022367E"/>
    <w:rsid w:val="00224630"/>
    <w:rsid w:val="00224F1F"/>
    <w:rsid w:val="00225E53"/>
    <w:rsid w:val="00226D2C"/>
    <w:rsid w:val="00226D88"/>
    <w:rsid w:val="002316DB"/>
    <w:rsid w:val="0023182D"/>
    <w:rsid w:val="002329B0"/>
    <w:rsid w:val="00233088"/>
    <w:rsid w:val="00234C52"/>
    <w:rsid w:val="002350FA"/>
    <w:rsid w:val="00235201"/>
    <w:rsid w:val="00236A8F"/>
    <w:rsid w:val="002370DF"/>
    <w:rsid w:val="00237AFD"/>
    <w:rsid w:val="00241B2B"/>
    <w:rsid w:val="00241B63"/>
    <w:rsid w:val="00242141"/>
    <w:rsid w:val="00243D9D"/>
    <w:rsid w:val="002446EF"/>
    <w:rsid w:val="00244997"/>
    <w:rsid w:val="002449D4"/>
    <w:rsid w:val="0024611D"/>
    <w:rsid w:val="00246620"/>
    <w:rsid w:val="00247021"/>
    <w:rsid w:val="00250E35"/>
    <w:rsid w:val="00250EAA"/>
    <w:rsid w:val="002516B0"/>
    <w:rsid w:val="00252475"/>
    <w:rsid w:val="0025253C"/>
    <w:rsid w:val="00252C91"/>
    <w:rsid w:val="00252DA3"/>
    <w:rsid w:val="00253C99"/>
    <w:rsid w:val="002540D2"/>
    <w:rsid w:val="00254192"/>
    <w:rsid w:val="00254E20"/>
    <w:rsid w:val="00255F67"/>
    <w:rsid w:val="002565FE"/>
    <w:rsid w:val="002573FF"/>
    <w:rsid w:val="0025785E"/>
    <w:rsid w:val="00260920"/>
    <w:rsid w:val="0026181B"/>
    <w:rsid w:val="00261985"/>
    <w:rsid w:val="00261D9C"/>
    <w:rsid w:val="00261FCD"/>
    <w:rsid w:val="00262B71"/>
    <w:rsid w:val="002631D4"/>
    <w:rsid w:val="00263969"/>
    <w:rsid w:val="00263CFE"/>
    <w:rsid w:val="00263DFE"/>
    <w:rsid w:val="002650EC"/>
    <w:rsid w:val="00265A3D"/>
    <w:rsid w:val="00265CB3"/>
    <w:rsid w:val="00266221"/>
    <w:rsid w:val="00266352"/>
    <w:rsid w:val="002666F5"/>
    <w:rsid w:val="00266F52"/>
    <w:rsid w:val="00267442"/>
    <w:rsid w:val="00270B42"/>
    <w:rsid w:val="00270B9D"/>
    <w:rsid w:val="00270F51"/>
    <w:rsid w:val="002723FC"/>
    <w:rsid w:val="0027243A"/>
    <w:rsid w:val="00272524"/>
    <w:rsid w:val="00273A03"/>
    <w:rsid w:val="00274340"/>
    <w:rsid w:val="00274B99"/>
    <w:rsid w:val="0027500A"/>
    <w:rsid w:val="00275C33"/>
    <w:rsid w:val="002760DC"/>
    <w:rsid w:val="00277048"/>
    <w:rsid w:val="00277125"/>
    <w:rsid w:val="00277455"/>
    <w:rsid w:val="00277929"/>
    <w:rsid w:val="00277D39"/>
    <w:rsid w:val="00277FA8"/>
    <w:rsid w:val="002816FB"/>
    <w:rsid w:val="00282186"/>
    <w:rsid w:val="00282465"/>
    <w:rsid w:val="00282BE9"/>
    <w:rsid w:val="00284E5E"/>
    <w:rsid w:val="00284F16"/>
    <w:rsid w:val="00285B4B"/>
    <w:rsid w:val="00286217"/>
    <w:rsid w:val="00287E52"/>
    <w:rsid w:val="0029125A"/>
    <w:rsid w:val="002925C9"/>
    <w:rsid w:val="0029309B"/>
    <w:rsid w:val="00293190"/>
    <w:rsid w:val="00294F7F"/>
    <w:rsid w:val="00295DCC"/>
    <w:rsid w:val="00296238"/>
    <w:rsid w:val="00296898"/>
    <w:rsid w:val="00296AD9"/>
    <w:rsid w:val="00296EF5"/>
    <w:rsid w:val="00297768"/>
    <w:rsid w:val="002A0036"/>
    <w:rsid w:val="002A007B"/>
    <w:rsid w:val="002A13DA"/>
    <w:rsid w:val="002A158F"/>
    <w:rsid w:val="002A2598"/>
    <w:rsid w:val="002A2D2F"/>
    <w:rsid w:val="002A301E"/>
    <w:rsid w:val="002A39EB"/>
    <w:rsid w:val="002A3DF2"/>
    <w:rsid w:val="002A407F"/>
    <w:rsid w:val="002A4C94"/>
    <w:rsid w:val="002A4D2D"/>
    <w:rsid w:val="002A4EAF"/>
    <w:rsid w:val="002A53CC"/>
    <w:rsid w:val="002A59F9"/>
    <w:rsid w:val="002A605D"/>
    <w:rsid w:val="002A6688"/>
    <w:rsid w:val="002A7F28"/>
    <w:rsid w:val="002B164A"/>
    <w:rsid w:val="002B1EC5"/>
    <w:rsid w:val="002B2F01"/>
    <w:rsid w:val="002B3219"/>
    <w:rsid w:val="002B3F57"/>
    <w:rsid w:val="002B5093"/>
    <w:rsid w:val="002B511B"/>
    <w:rsid w:val="002B72CC"/>
    <w:rsid w:val="002B7786"/>
    <w:rsid w:val="002C04D5"/>
    <w:rsid w:val="002C06A6"/>
    <w:rsid w:val="002C0806"/>
    <w:rsid w:val="002C0976"/>
    <w:rsid w:val="002C1022"/>
    <w:rsid w:val="002C1B94"/>
    <w:rsid w:val="002C1E83"/>
    <w:rsid w:val="002C240C"/>
    <w:rsid w:val="002C2417"/>
    <w:rsid w:val="002C2E7E"/>
    <w:rsid w:val="002C370C"/>
    <w:rsid w:val="002C375E"/>
    <w:rsid w:val="002C5BDE"/>
    <w:rsid w:val="002C6BA1"/>
    <w:rsid w:val="002C6D76"/>
    <w:rsid w:val="002C7613"/>
    <w:rsid w:val="002D05FB"/>
    <w:rsid w:val="002D1E41"/>
    <w:rsid w:val="002D236A"/>
    <w:rsid w:val="002D2558"/>
    <w:rsid w:val="002D3207"/>
    <w:rsid w:val="002D37A9"/>
    <w:rsid w:val="002D50E2"/>
    <w:rsid w:val="002D512E"/>
    <w:rsid w:val="002D542D"/>
    <w:rsid w:val="002D54DF"/>
    <w:rsid w:val="002D579E"/>
    <w:rsid w:val="002D696C"/>
    <w:rsid w:val="002D6B20"/>
    <w:rsid w:val="002D791D"/>
    <w:rsid w:val="002E058C"/>
    <w:rsid w:val="002E071C"/>
    <w:rsid w:val="002E0788"/>
    <w:rsid w:val="002E0850"/>
    <w:rsid w:val="002E091D"/>
    <w:rsid w:val="002E0E3A"/>
    <w:rsid w:val="002E11BF"/>
    <w:rsid w:val="002E129E"/>
    <w:rsid w:val="002E181F"/>
    <w:rsid w:val="002E1CE2"/>
    <w:rsid w:val="002E210A"/>
    <w:rsid w:val="002E2206"/>
    <w:rsid w:val="002E272A"/>
    <w:rsid w:val="002E355D"/>
    <w:rsid w:val="002E48ED"/>
    <w:rsid w:val="002E5D4C"/>
    <w:rsid w:val="002E5DE7"/>
    <w:rsid w:val="002E6C4E"/>
    <w:rsid w:val="002E719B"/>
    <w:rsid w:val="002E72CD"/>
    <w:rsid w:val="002E74A5"/>
    <w:rsid w:val="002F0DA5"/>
    <w:rsid w:val="002F13CE"/>
    <w:rsid w:val="002F1D06"/>
    <w:rsid w:val="002F2AD1"/>
    <w:rsid w:val="002F341B"/>
    <w:rsid w:val="002F3D2C"/>
    <w:rsid w:val="002F5630"/>
    <w:rsid w:val="002F59B4"/>
    <w:rsid w:val="002F71F5"/>
    <w:rsid w:val="002F7BBF"/>
    <w:rsid w:val="002F7E33"/>
    <w:rsid w:val="00300BA7"/>
    <w:rsid w:val="0030143B"/>
    <w:rsid w:val="00301FB9"/>
    <w:rsid w:val="0030205B"/>
    <w:rsid w:val="003024E4"/>
    <w:rsid w:val="003025C4"/>
    <w:rsid w:val="00302699"/>
    <w:rsid w:val="00302A2B"/>
    <w:rsid w:val="00302D99"/>
    <w:rsid w:val="003032B8"/>
    <w:rsid w:val="00303CAF"/>
    <w:rsid w:val="00305544"/>
    <w:rsid w:val="00305BBB"/>
    <w:rsid w:val="00306080"/>
    <w:rsid w:val="003067C6"/>
    <w:rsid w:val="00306E59"/>
    <w:rsid w:val="00307E08"/>
    <w:rsid w:val="00310733"/>
    <w:rsid w:val="00310BCF"/>
    <w:rsid w:val="003113E9"/>
    <w:rsid w:val="0031152A"/>
    <w:rsid w:val="00312462"/>
    <w:rsid w:val="003126A6"/>
    <w:rsid w:val="003135E6"/>
    <w:rsid w:val="003141FB"/>
    <w:rsid w:val="0031499D"/>
    <w:rsid w:val="0031673B"/>
    <w:rsid w:val="00316BD2"/>
    <w:rsid w:val="00317047"/>
    <w:rsid w:val="00317F4A"/>
    <w:rsid w:val="00320C63"/>
    <w:rsid w:val="00320F87"/>
    <w:rsid w:val="00321BE8"/>
    <w:rsid w:val="00321D41"/>
    <w:rsid w:val="003220CF"/>
    <w:rsid w:val="00322579"/>
    <w:rsid w:val="00322F0C"/>
    <w:rsid w:val="00323038"/>
    <w:rsid w:val="003230C1"/>
    <w:rsid w:val="00323B75"/>
    <w:rsid w:val="0032459E"/>
    <w:rsid w:val="003247D5"/>
    <w:rsid w:val="003272D3"/>
    <w:rsid w:val="00330111"/>
    <w:rsid w:val="003327A1"/>
    <w:rsid w:val="00333340"/>
    <w:rsid w:val="00333A69"/>
    <w:rsid w:val="0033412C"/>
    <w:rsid w:val="00334C26"/>
    <w:rsid w:val="00334C66"/>
    <w:rsid w:val="00336CD2"/>
    <w:rsid w:val="00337DFF"/>
    <w:rsid w:val="00337F33"/>
    <w:rsid w:val="003403EB"/>
    <w:rsid w:val="00341D2B"/>
    <w:rsid w:val="003425C1"/>
    <w:rsid w:val="003433BD"/>
    <w:rsid w:val="00343F78"/>
    <w:rsid w:val="00344447"/>
    <w:rsid w:val="003445DD"/>
    <w:rsid w:val="0034463A"/>
    <w:rsid w:val="00344745"/>
    <w:rsid w:val="00344B05"/>
    <w:rsid w:val="003452DE"/>
    <w:rsid w:val="00345E2C"/>
    <w:rsid w:val="003462D5"/>
    <w:rsid w:val="00347A03"/>
    <w:rsid w:val="00350491"/>
    <w:rsid w:val="003506C4"/>
    <w:rsid w:val="00351ED6"/>
    <w:rsid w:val="0035382D"/>
    <w:rsid w:val="00353A8D"/>
    <w:rsid w:val="00354520"/>
    <w:rsid w:val="003557A9"/>
    <w:rsid w:val="00355CA3"/>
    <w:rsid w:val="00356013"/>
    <w:rsid w:val="003564FF"/>
    <w:rsid w:val="0035737C"/>
    <w:rsid w:val="00357EDF"/>
    <w:rsid w:val="00360031"/>
    <w:rsid w:val="00360BB6"/>
    <w:rsid w:val="00360CFF"/>
    <w:rsid w:val="00362CD4"/>
    <w:rsid w:val="00362F97"/>
    <w:rsid w:val="003633C3"/>
    <w:rsid w:val="00363A36"/>
    <w:rsid w:val="00363EF8"/>
    <w:rsid w:val="00364162"/>
    <w:rsid w:val="003645D4"/>
    <w:rsid w:val="00364A2C"/>
    <w:rsid w:val="003653C8"/>
    <w:rsid w:val="0036641E"/>
    <w:rsid w:val="00366A8F"/>
    <w:rsid w:val="003676DE"/>
    <w:rsid w:val="00367A87"/>
    <w:rsid w:val="003707DA"/>
    <w:rsid w:val="00370860"/>
    <w:rsid w:val="00370DBE"/>
    <w:rsid w:val="00371229"/>
    <w:rsid w:val="003717B1"/>
    <w:rsid w:val="00371D88"/>
    <w:rsid w:val="0037208F"/>
    <w:rsid w:val="003721D6"/>
    <w:rsid w:val="0037237A"/>
    <w:rsid w:val="003729BD"/>
    <w:rsid w:val="00372D5C"/>
    <w:rsid w:val="00372F2B"/>
    <w:rsid w:val="00373A6B"/>
    <w:rsid w:val="00373A8E"/>
    <w:rsid w:val="00373FA9"/>
    <w:rsid w:val="00374171"/>
    <w:rsid w:val="00374759"/>
    <w:rsid w:val="00374CCE"/>
    <w:rsid w:val="00375860"/>
    <w:rsid w:val="003762A0"/>
    <w:rsid w:val="00376FFD"/>
    <w:rsid w:val="00381E30"/>
    <w:rsid w:val="00381F1D"/>
    <w:rsid w:val="00383A3D"/>
    <w:rsid w:val="00384456"/>
    <w:rsid w:val="0038452A"/>
    <w:rsid w:val="003848EA"/>
    <w:rsid w:val="0038503D"/>
    <w:rsid w:val="00385141"/>
    <w:rsid w:val="00385762"/>
    <w:rsid w:val="00385EE4"/>
    <w:rsid w:val="0038696C"/>
    <w:rsid w:val="0038745B"/>
    <w:rsid w:val="003877F0"/>
    <w:rsid w:val="0039021A"/>
    <w:rsid w:val="0039034D"/>
    <w:rsid w:val="00391088"/>
    <w:rsid w:val="003913B1"/>
    <w:rsid w:val="00391AB2"/>
    <w:rsid w:val="00392602"/>
    <w:rsid w:val="003929ED"/>
    <w:rsid w:val="00393E89"/>
    <w:rsid w:val="00394590"/>
    <w:rsid w:val="00394DFC"/>
    <w:rsid w:val="00395A66"/>
    <w:rsid w:val="0039690F"/>
    <w:rsid w:val="00396B18"/>
    <w:rsid w:val="00397948"/>
    <w:rsid w:val="00397D9D"/>
    <w:rsid w:val="00397EBF"/>
    <w:rsid w:val="003A0824"/>
    <w:rsid w:val="003A0A79"/>
    <w:rsid w:val="003A20F2"/>
    <w:rsid w:val="003A23D8"/>
    <w:rsid w:val="003A3255"/>
    <w:rsid w:val="003A3EF4"/>
    <w:rsid w:val="003A6165"/>
    <w:rsid w:val="003A63C7"/>
    <w:rsid w:val="003A75DB"/>
    <w:rsid w:val="003B1ECF"/>
    <w:rsid w:val="003B222B"/>
    <w:rsid w:val="003B2D4E"/>
    <w:rsid w:val="003B370F"/>
    <w:rsid w:val="003B3988"/>
    <w:rsid w:val="003B3CB1"/>
    <w:rsid w:val="003B536B"/>
    <w:rsid w:val="003B60E1"/>
    <w:rsid w:val="003B611E"/>
    <w:rsid w:val="003B7E59"/>
    <w:rsid w:val="003C1A16"/>
    <w:rsid w:val="003C1A47"/>
    <w:rsid w:val="003C280D"/>
    <w:rsid w:val="003C2891"/>
    <w:rsid w:val="003C2E18"/>
    <w:rsid w:val="003C4414"/>
    <w:rsid w:val="003C47BA"/>
    <w:rsid w:val="003C56FA"/>
    <w:rsid w:val="003C5976"/>
    <w:rsid w:val="003C60D0"/>
    <w:rsid w:val="003D077B"/>
    <w:rsid w:val="003D0BB4"/>
    <w:rsid w:val="003D0FCE"/>
    <w:rsid w:val="003D1061"/>
    <w:rsid w:val="003D2585"/>
    <w:rsid w:val="003D28EC"/>
    <w:rsid w:val="003D33F9"/>
    <w:rsid w:val="003D3C1B"/>
    <w:rsid w:val="003D4168"/>
    <w:rsid w:val="003D6857"/>
    <w:rsid w:val="003D6C8F"/>
    <w:rsid w:val="003D7612"/>
    <w:rsid w:val="003E0FEE"/>
    <w:rsid w:val="003E1684"/>
    <w:rsid w:val="003E1E66"/>
    <w:rsid w:val="003E2015"/>
    <w:rsid w:val="003E33F6"/>
    <w:rsid w:val="003E441B"/>
    <w:rsid w:val="003E452D"/>
    <w:rsid w:val="003E4EBB"/>
    <w:rsid w:val="003E5659"/>
    <w:rsid w:val="003E5AD8"/>
    <w:rsid w:val="003E5CFC"/>
    <w:rsid w:val="003E6206"/>
    <w:rsid w:val="003E6A32"/>
    <w:rsid w:val="003E6D91"/>
    <w:rsid w:val="003E7C53"/>
    <w:rsid w:val="003F10BE"/>
    <w:rsid w:val="003F1A59"/>
    <w:rsid w:val="003F23E1"/>
    <w:rsid w:val="003F241A"/>
    <w:rsid w:val="003F2D9B"/>
    <w:rsid w:val="003F3267"/>
    <w:rsid w:val="003F372E"/>
    <w:rsid w:val="003F39F2"/>
    <w:rsid w:val="003F46F8"/>
    <w:rsid w:val="003F4B2C"/>
    <w:rsid w:val="003F4D05"/>
    <w:rsid w:val="003F4FE5"/>
    <w:rsid w:val="003F5083"/>
    <w:rsid w:val="003F555C"/>
    <w:rsid w:val="00400405"/>
    <w:rsid w:val="00400438"/>
    <w:rsid w:val="00401623"/>
    <w:rsid w:val="0040249D"/>
    <w:rsid w:val="004029DE"/>
    <w:rsid w:val="004032B0"/>
    <w:rsid w:val="00404168"/>
    <w:rsid w:val="00404261"/>
    <w:rsid w:val="00404BC3"/>
    <w:rsid w:val="004050E1"/>
    <w:rsid w:val="004054ED"/>
    <w:rsid w:val="004059AB"/>
    <w:rsid w:val="00405DBC"/>
    <w:rsid w:val="004062AB"/>
    <w:rsid w:val="0040657C"/>
    <w:rsid w:val="0040668D"/>
    <w:rsid w:val="004068CC"/>
    <w:rsid w:val="00406ED8"/>
    <w:rsid w:val="0040790F"/>
    <w:rsid w:val="00407E58"/>
    <w:rsid w:val="00410677"/>
    <w:rsid w:val="0041074C"/>
    <w:rsid w:val="00410A71"/>
    <w:rsid w:val="00410CD0"/>
    <w:rsid w:val="00411438"/>
    <w:rsid w:val="0041144E"/>
    <w:rsid w:val="0041149C"/>
    <w:rsid w:val="004116BE"/>
    <w:rsid w:val="00411A95"/>
    <w:rsid w:val="00411FA2"/>
    <w:rsid w:val="0041218D"/>
    <w:rsid w:val="00413B18"/>
    <w:rsid w:val="00413D26"/>
    <w:rsid w:val="00415C90"/>
    <w:rsid w:val="00416D10"/>
    <w:rsid w:val="00417C26"/>
    <w:rsid w:val="004205BC"/>
    <w:rsid w:val="004206CC"/>
    <w:rsid w:val="0042327E"/>
    <w:rsid w:val="00423B56"/>
    <w:rsid w:val="00423EC6"/>
    <w:rsid w:val="00424E72"/>
    <w:rsid w:val="00425850"/>
    <w:rsid w:val="00425DE3"/>
    <w:rsid w:val="00425E7B"/>
    <w:rsid w:val="00426C1D"/>
    <w:rsid w:val="00427AB8"/>
    <w:rsid w:val="00430248"/>
    <w:rsid w:val="00430634"/>
    <w:rsid w:val="004307AB"/>
    <w:rsid w:val="00431192"/>
    <w:rsid w:val="00432197"/>
    <w:rsid w:val="004323F1"/>
    <w:rsid w:val="00432BF8"/>
    <w:rsid w:val="0043389E"/>
    <w:rsid w:val="00433A32"/>
    <w:rsid w:val="00433C36"/>
    <w:rsid w:val="0043577D"/>
    <w:rsid w:val="00435DFE"/>
    <w:rsid w:val="00436546"/>
    <w:rsid w:val="00441A1B"/>
    <w:rsid w:val="00441AC9"/>
    <w:rsid w:val="00441D34"/>
    <w:rsid w:val="004420DB"/>
    <w:rsid w:val="00442206"/>
    <w:rsid w:val="00442552"/>
    <w:rsid w:val="0044325E"/>
    <w:rsid w:val="004433C4"/>
    <w:rsid w:val="004435F0"/>
    <w:rsid w:val="00443FFD"/>
    <w:rsid w:val="00444266"/>
    <w:rsid w:val="0044539F"/>
    <w:rsid w:val="00445AE6"/>
    <w:rsid w:val="00445FA9"/>
    <w:rsid w:val="00446BE9"/>
    <w:rsid w:val="00447000"/>
    <w:rsid w:val="004472F2"/>
    <w:rsid w:val="00447FB9"/>
    <w:rsid w:val="0045038C"/>
    <w:rsid w:val="0045046C"/>
    <w:rsid w:val="0045237E"/>
    <w:rsid w:val="00452528"/>
    <w:rsid w:val="004529F6"/>
    <w:rsid w:val="00453D23"/>
    <w:rsid w:val="00454CF4"/>
    <w:rsid w:val="00454D38"/>
    <w:rsid w:val="0045538F"/>
    <w:rsid w:val="004556DD"/>
    <w:rsid w:val="00456554"/>
    <w:rsid w:val="00456930"/>
    <w:rsid w:val="00456E88"/>
    <w:rsid w:val="00457279"/>
    <w:rsid w:val="00457AA2"/>
    <w:rsid w:val="004610B7"/>
    <w:rsid w:val="0046136D"/>
    <w:rsid w:val="00461CD0"/>
    <w:rsid w:val="0046221C"/>
    <w:rsid w:val="004623FB"/>
    <w:rsid w:val="00462CA8"/>
    <w:rsid w:val="00462D0F"/>
    <w:rsid w:val="004637A9"/>
    <w:rsid w:val="00464CA8"/>
    <w:rsid w:val="004663EE"/>
    <w:rsid w:val="004676FB"/>
    <w:rsid w:val="00467DDB"/>
    <w:rsid w:val="0047093B"/>
    <w:rsid w:val="00470FD4"/>
    <w:rsid w:val="004715BA"/>
    <w:rsid w:val="00471639"/>
    <w:rsid w:val="004716D2"/>
    <w:rsid w:val="00471AB8"/>
    <w:rsid w:val="004728AE"/>
    <w:rsid w:val="00472F28"/>
    <w:rsid w:val="004734B9"/>
    <w:rsid w:val="004739D9"/>
    <w:rsid w:val="00473DDC"/>
    <w:rsid w:val="004746FE"/>
    <w:rsid w:val="00474E41"/>
    <w:rsid w:val="00474FCE"/>
    <w:rsid w:val="0047599D"/>
    <w:rsid w:val="00475BFA"/>
    <w:rsid w:val="00475CFC"/>
    <w:rsid w:val="00476465"/>
    <w:rsid w:val="004768EA"/>
    <w:rsid w:val="0047700F"/>
    <w:rsid w:val="0048110E"/>
    <w:rsid w:val="00481B1C"/>
    <w:rsid w:val="00482578"/>
    <w:rsid w:val="004828C3"/>
    <w:rsid w:val="004855CD"/>
    <w:rsid w:val="00486263"/>
    <w:rsid w:val="00486514"/>
    <w:rsid w:val="00487A3B"/>
    <w:rsid w:val="00490228"/>
    <w:rsid w:val="0049049D"/>
    <w:rsid w:val="00490604"/>
    <w:rsid w:val="00490C38"/>
    <w:rsid w:val="00494769"/>
    <w:rsid w:val="00494A57"/>
    <w:rsid w:val="004957AC"/>
    <w:rsid w:val="0049689B"/>
    <w:rsid w:val="00496BD0"/>
    <w:rsid w:val="00496E4C"/>
    <w:rsid w:val="00497833"/>
    <w:rsid w:val="00497AA1"/>
    <w:rsid w:val="004A07F6"/>
    <w:rsid w:val="004A1E02"/>
    <w:rsid w:val="004A2C38"/>
    <w:rsid w:val="004A383D"/>
    <w:rsid w:val="004A3F5E"/>
    <w:rsid w:val="004A3FC6"/>
    <w:rsid w:val="004A4D85"/>
    <w:rsid w:val="004A5511"/>
    <w:rsid w:val="004A5731"/>
    <w:rsid w:val="004A6F4A"/>
    <w:rsid w:val="004A737E"/>
    <w:rsid w:val="004A7434"/>
    <w:rsid w:val="004B06A8"/>
    <w:rsid w:val="004B0EB4"/>
    <w:rsid w:val="004B13A9"/>
    <w:rsid w:val="004B142F"/>
    <w:rsid w:val="004B1AEB"/>
    <w:rsid w:val="004B2456"/>
    <w:rsid w:val="004B32DD"/>
    <w:rsid w:val="004B3490"/>
    <w:rsid w:val="004B3589"/>
    <w:rsid w:val="004B36FA"/>
    <w:rsid w:val="004B527D"/>
    <w:rsid w:val="004B6F4C"/>
    <w:rsid w:val="004B704A"/>
    <w:rsid w:val="004B7343"/>
    <w:rsid w:val="004B7AA0"/>
    <w:rsid w:val="004C07E9"/>
    <w:rsid w:val="004C0A68"/>
    <w:rsid w:val="004C1F88"/>
    <w:rsid w:val="004C20BE"/>
    <w:rsid w:val="004C2471"/>
    <w:rsid w:val="004C256F"/>
    <w:rsid w:val="004C2C59"/>
    <w:rsid w:val="004C3A99"/>
    <w:rsid w:val="004C3BF6"/>
    <w:rsid w:val="004C49AF"/>
    <w:rsid w:val="004C4B40"/>
    <w:rsid w:val="004C4EC1"/>
    <w:rsid w:val="004C641A"/>
    <w:rsid w:val="004C6A5A"/>
    <w:rsid w:val="004C6FD4"/>
    <w:rsid w:val="004C72BC"/>
    <w:rsid w:val="004D00CD"/>
    <w:rsid w:val="004D1787"/>
    <w:rsid w:val="004D2774"/>
    <w:rsid w:val="004D2FC0"/>
    <w:rsid w:val="004D43FC"/>
    <w:rsid w:val="004D4E2B"/>
    <w:rsid w:val="004D4E88"/>
    <w:rsid w:val="004D5ADD"/>
    <w:rsid w:val="004D5C46"/>
    <w:rsid w:val="004D5EF3"/>
    <w:rsid w:val="004D69F3"/>
    <w:rsid w:val="004E0576"/>
    <w:rsid w:val="004E14BC"/>
    <w:rsid w:val="004E2A3A"/>
    <w:rsid w:val="004E2C3C"/>
    <w:rsid w:val="004E3A80"/>
    <w:rsid w:val="004E3CCC"/>
    <w:rsid w:val="004E433B"/>
    <w:rsid w:val="004E4625"/>
    <w:rsid w:val="004E4A98"/>
    <w:rsid w:val="004E4E5D"/>
    <w:rsid w:val="004E5299"/>
    <w:rsid w:val="004E7EB3"/>
    <w:rsid w:val="004F0961"/>
    <w:rsid w:val="004F0A6F"/>
    <w:rsid w:val="004F0C4E"/>
    <w:rsid w:val="004F1010"/>
    <w:rsid w:val="004F2EA5"/>
    <w:rsid w:val="004F3DD0"/>
    <w:rsid w:val="004F4AAE"/>
    <w:rsid w:val="004F4B70"/>
    <w:rsid w:val="004F508F"/>
    <w:rsid w:val="004F545F"/>
    <w:rsid w:val="004F63A1"/>
    <w:rsid w:val="004F75C5"/>
    <w:rsid w:val="004F7F29"/>
    <w:rsid w:val="00500B49"/>
    <w:rsid w:val="00500F8B"/>
    <w:rsid w:val="0050183A"/>
    <w:rsid w:val="00501A68"/>
    <w:rsid w:val="00502A3E"/>
    <w:rsid w:val="00503745"/>
    <w:rsid w:val="0050457D"/>
    <w:rsid w:val="005063AD"/>
    <w:rsid w:val="00506401"/>
    <w:rsid w:val="00506F4E"/>
    <w:rsid w:val="005112FF"/>
    <w:rsid w:val="00512042"/>
    <w:rsid w:val="005129B2"/>
    <w:rsid w:val="00512B45"/>
    <w:rsid w:val="00512DD4"/>
    <w:rsid w:val="005132BA"/>
    <w:rsid w:val="00515591"/>
    <w:rsid w:val="00515B55"/>
    <w:rsid w:val="00516285"/>
    <w:rsid w:val="005162B5"/>
    <w:rsid w:val="005163FD"/>
    <w:rsid w:val="005173E9"/>
    <w:rsid w:val="00520A96"/>
    <w:rsid w:val="00521055"/>
    <w:rsid w:val="005215C6"/>
    <w:rsid w:val="0052163E"/>
    <w:rsid w:val="00521A5A"/>
    <w:rsid w:val="00521C3F"/>
    <w:rsid w:val="005225CC"/>
    <w:rsid w:val="00523126"/>
    <w:rsid w:val="00523FF8"/>
    <w:rsid w:val="005240D6"/>
    <w:rsid w:val="00524E6F"/>
    <w:rsid w:val="00525337"/>
    <w:rsid w:val="0052746D"/>
    <w:rsid w:val="00527771"/>
    <w:rsid w:val="00527914"/>
    <w:rsid w:val="00530033"/>
    <w:rsid w:val="00530542"/>
    <w:rsid w:val="00530942"/>
    <w:rsid w:val="00530953"/>
    <w:rsid w:val="00530C97"/>
    <w:rsid w:val="005320F6"/>
    <w:rsid w:val="005328D9"/>
    <w:rsid w:val="00532FC6"/>
    <w:rsid w:val="005332A2"/>
    <w:rsid w:val="00533494"/>
    <w:rsid w:val="005360F9"/>
    <w:rsid w:val="005367EC"/>
    <w:rsid w:val="00537896"/>
    <w:rsid w:val="00537A50"/>
    <w:rsid w:val="0054029A"/>
    <w:rsid w:val="0054043E"/>
    <w:rsid w:val="00540B0D"/>
    <w:rsid w:val="005413EC"/>
    <w:rsid w:val="005422AC"/>
    <w:rsid w:val="0054350A"/>
    <w:rsid w:val="00543EB1"/>
    <w:rsid w:val="005441CF"/>
    <w:rsid w:val="00544D1C"/>
    <w:rsid w:val="0054529E"/>
    <w:rsid w:val="00545EE4"/>
    <w:rsid w:val="0054688E"/>
    <w:rsid w:val="00547A19"/>
    <w:rsid w:val="00550539"/>
    <w:rsid w:val="005505AC"/>
    <w:rsid w:val="00550780"/>
    <w:rsid w:val="0055085B"/>
    <w:rsid w:val="005526F8"/>
    <w:rsid w:val="005528F9"/>
    <w:rsid w:val="0055313E"/>
    <w:rsid w:val="005536E4"/>
    <w:rsid w:val="00553867"/>
    <w:rsid w:val="00553CE6"/>
    <w:rsid w:val="005542BE"/>
    <w:rsid w:val="005543D9"/>
    <w:rsid w:val="00555D42"/>
    <w:rsid w:val="00555E9E"/>
    <w:rsid w:val="00556191"/>
    <w:rsid w:val="005568C1"/>
    <w:rsid w:val="0055781C"/>
    <w:rsid w:val="00560313"/>
    <w:rsid w:val="0056050B"/>
    <w:rsid w:val="00560BEA"/>
    <w:rsid w:val="005610D6"/>
    <w:rsid w:val="00561C9B"/>
    <w:rsid w:val="00562B74"/>
    <w:rsid w:val="005631E8"/>
    <w:rsid w:val="005643C0"/>
    <w:rsid w:val="00564EEC"/>
    <w:rsid w:val="0056520F"/>
    <w:rsid w:val="00565945"/>
    <w:rsid w:val="00566835"/>
    <w:rsid w:val="00566F8B"/>
    <w:rsid w:val="00567229"/>
    <w:rsid w:val="00567B6E"/>
    <w:rsid w:val="00570A50"/>
    <w:rsid w:val="00570BCD"/>
    <w:rsid w:val="00570C24"/>
    <w:rsid w:val="0057148B"/>
    <w:rsid w:val="00572042"/>
    <w:rsid w:val="00572093"/>
    <w:rsid w:val="00573679"/>
    <w:rsid w:val="00574AD3"/>
    <w:rsid w:val="005756C8"/>
    <w:rsid w:val="00575D48"/>
    <w:rsid w:val="00576595"/>
    <w:rsid w:val="00576B35"/>
    <w:rsid w:val="005770FF"/>
    <w:rsid w:val="0057764E"/>
    <w:rsid w:val="00577EBF"/>
    <w:rsid w:val="005801A6"/>
    <w:rsid w:val="00581007"/>
    <w:rsid w:val="005813CF"/>
    <w:rsid w:val="0058193A"/>
    <w:rsid w:val="0058206F"/>
    <w:rsid w:val="005824B6"/>
    <w:rsid w:val="00582B1B"/>
    <w:rsid w:val="005844F8"/>
    <w:rsid w:val="00584AA5"/>
    <w:rsid w:val="005855DB"/>
    <w:rsid w:val="005857E2"/>
    <w:rsid w:val="00585994"/>
    <w:rsid w:val="005859BE"/>
    <w:rsid w:val="005861D7"/>
    <w:rsid w:val="00587264"/>
    <w:rsid w:val="00587583"/>
    <w:rsid w:val="00587A1F"/>
    <w:rsid w:val="0059007D"/>
    <w:rsid w:val="00590AC7"/>
    <w:rsid w:val="005931F6"/>
    <w:rsid w:val="00593243"/>
    <w:rsid w:val="00593EA8"/>
    <w:rsid w:val="00593F8E"/>
    <w:rsid w:val="0059458B"/>
    <w:rsid w:val="00595450"/>
    <w:rsid w:val="00596327"/>
    <w:rsid w:val="005966CE"/>
    <w:rsid w:val="00596E8B"/>
    <w:rsid w:val="005A02A3"/>
    <w:rsid w:val="005A17D4"/>
    <w:rsid w:val="005A1B81"/>
    <w:rsid w:val="005A2A48"/>
    <w:rsid w:val="005A2D6B"/>
    <w:rsid w:val="005A51FA"/>
    <w:rsid w:val="005A6267"/>
    <w:rsid w:val="005A6282"/>
    <w:rsid w:val="005A692A"/>
    <w:rsid w:val="005A77AC"/>
    <w:rsid w:val="005B00F3"/>
    <w:rsid w:val="005B01EB"/>
    <w:rsid w:val="005B07DF"/>
    <w:rsid w:val="005B10FC"/>
    <w:rsid w:val="005B2612"/>
    <w:rsid w:val="005B3258"/>
    <w:rsid w:val="005B36C1"/>
    <w:rsid w:val="005B3F57"/>
    <w:rsid w:val="005B40DD"/>
    <w:rsid w:val="005B4E37"/>
    <w:rsid w:val="005B53A6"/>
    <w:rsid w:val="005B5D71"/>
    <w:rsid w:val="005B600D"/>
    <w:rsid w:val="005B6681"/>
    <w:rsid w:val="005B6971"/>
    <w:rsid w:val="005B7C87"/>
    <w:rsid w:val="005C19B0"/>
    <w:rsid w:val="005C258B"/>
    <w:rsid w:val="005C3217"/>
    <w:rsid w:val="005C32D9"/>
    <w:rsid w:val="005C4157"/>
    <w:rsid w:val="005C41F7"/>
    <w:rsid w:val="005C4C9D"/>
    <w:rsid w:val="005C4F85"/>
    <w:rsid w:val="005C521D"/>
    <w:rsid w:val="005C55A1"/>
    <w:rsid w:val="005C5956"/>
    <w:rsid w:val="005C5A32"/>
    <w:rsid w:val="005C7A82"/>
    <w:rsid w:val="005D03AA"/>
    <w:rsid w:val="005D149B"/>
    <w:rsid w:val="005D1620"/>
    <w:rsid w:val="005D17A0"/>
    <w:rsid w:val="005D1857"/>
    <w:rsid w:val="005D2DE8"/>
    <w:rsid w:val="005D30A2"/>
    <w:rsid w:val="005D3C4F"/>
    <w:rsid w:val="005D476D"/>
    <w:rsid w:val="005D58B3"/>
    <w:rsid w:val="005D6482"/>
    <w:rsid w:val="005E0822"/>
    <w:rsid w:val="005E206C"/>
    <w:rsid w:val="005E35FE"/>
    <w:rsid w:val="005E3A98"/>
    <w:rsid w:val="005E4809"/>
    <w:rsid w:val="005E4FC6"/>
    <w:rsid w:val="005E5ACA"/>
    <w:rsid w:val="005E7355"/>
    <w:rsid w:val="005E75A1"/>
    <w:rsid w:val="005E7D14"/>
    <w:rsid w:val="005F067A"/>
    <w:rsid w:val="005F19D8"/>
    <w:rsid w:val="005F28A7"/>
    <w:rsid w:val="005F2CD8"/>
    <w:rsid w:val="005F2D5D"/>
    <w:rsid w:val="005F4987"/>
    <w:rsid w:val="005F4B1E"/>
    <w:rsid w:val="005F73BD"/>
    <w:rsid w:val="005F781A"/>
    <w:rsid w:val="005F7E04"/>
    <w:rsid w:val="00600910"/>
    <w:rsid w:val="00601415"/>
    <w:rsid w:val="00601530"/>
    <w:rsid w:val="00601B1C"/>
    <w:rsid w:val="00601B76"/>
    <w:rsid w:val="00602A19"/>
    <w:rsid w:val="00602ABB"/>
    <w:rsid w:val="00602CE5"/>
    <w:rsid w:val="00603297"/>
    <w:rsid w:val="00603647"/>
    <w:rsid w:val="00603666"/>
    <w:rsid w:val="006036E2"/>
    <w:rsid w:val="00603785"/>
    <w:rsid w:val="006043EB"/>
    <w:rsid w:val="00605790"/>
    <w:rsid w:val="00605E88"/>
    <w:rsid w:val="00605E96"/>
    <w:rsid w:val="00606F1D"/>
    <w:rsid w:val="00607971"/>
    <w:rsid w:val="006101B4"/>
    <w:rsid w:val="0061064F"/>
    <w:rsid w:val="00611E08"/>
    <w:rsid w:val="00612F83"/>
    <w:rsid w:val="006134F1"/>
    <w:rsid w:val="00613BDA"/>
    <w:rsid w:val="006148F7"/>
    <w:rsid w:val="00614D68"/>
    <w:rsid w:val="00614F3C"/>
    <w:rsid w:val="00614F62"/>
    <w:rsid w:val="0061780C"/>
    <w:rsid w:val="00617933"/>
    <w:rsid w:val="00617AED"/>
    <w:rsid w:val="006202C8"/>
    <w:rsid w:val="0062030D"/>
    <w:rsid w:val="00620948"/>
    <w:rsid w:val="006211D2"/>
    <w:rsid w:val="006216B1"/>
    <w:rsid w:val="006233C1"/>
    <w:rsid w:val="00623B00"/>
    <w:rsid w:val="00623C96"/>
    <w:rsid w:val="00623FB3"/>
    <w:rsid w:val="00626729"/>
    <w:rsid w:val="00627E00"/>
    <w:rsid w:val="00630439"/>
    <w:rsid w:val="00630828"/>
    <w:rsid w:val="0063089D"/>
    <w:rsid w:val="00630DDA"/>
    <w:rsid w:val="00631212"/>
    <w:rsid w:val="006313C7"/>
    <w:rsid w:val="00631F2B"/>
    <w:rsid w:val="00631F56"/>
    <w:rsid w:val="0063362B"/>
    <w:rsid w:val="006339B2"/>
    <w:rsid w:val="006348B5"/>
    <w:rsid w:val="00634DB4"/>
    <w:rsid w:val="00635725"/>
    <w:rsid w:val="00635848"/>
    <w:rsid w:val="00635D57"/>
    <w:rsid w:val="00635E29"/>
    <w:rsid w:val="0063710B"/>
    <w:rsid w:val="00637696"/>
    <w:rsid w:val="00637E1E"/>
    <w:rsid w:val="00640794"/>
    <w:rsid w:val="00643119"/>
    <w:rsid w:val="00643262"/>
    <w:rsid w:val="006433EA"/>
    <w:rsid w:val="00643A39"/>
    <w:rsid w:val="00644EA7"/>
    <w:rsid w:val="0064611C"/>
    <w:rsid w:val="00646664"/>
    <w:rsid w:val="006507CF"/>
    <w:rsid w:val="006509C7"/>
    <w:rsid w:val="0065131E"/>
    <w:rsid w:val="006518F9"/>
    <w:rsid w:val="00651EEF"/>
    <w:rsid w:val="006523FD"/>
    <w:rsid w:val="00652893"/>
    <w:rsid w:val="00653808"/>
    <w:rsid w:val="006540E9"/>
    <w:rsid w:val="00654500"/>
    <w:rsid w:val="006569FB"/>
    <w:rsid w:val="00657373"/>
    <w:rsid w:val="006576FF"/>
    <w:rsid w:val="00660041"/>
    <w:rsid w:val="006609DC"/>
    <w:rsid w:val="0066283F"/>
    <w:rsid w:val="00662CFD"/>
    <w:rsid w:val="00663345"/>
    <w:rsid w:val="006640FD"/>
    <w:rsid w:val="00664DDA"/>
    <w:rsid w:val="00665103"/>
    <w:rsid w:val="00665451"/>
    <w:rsid w:val="0066716B"/>
    <w:rsid w:val="006709AF"/>
    <w:rsid w:val="00672AC7"/>
    <w:rsid w:val="00672C7E"/>
    <w:rsid w:val="006734F1"/>
    <w:rsid w:val="0067367E"/>
    <w:rsid w:val="0067493F"/>
    <w:rsid w:val="00675FB3"/>
    <w:rsid w:val="0067640D"/>
    <w:rsid w:val="0067657C"/>
    <w:rsid w:val="00676BF4"/>
    <w:rsid w:val="00677A8D"/>
    <w:rsid w:val="00677C95"/>
    <w:rsid w:val="0068019F"/>
    <w:rsid w:val="00680A5E"/>
    <w:rsid w:val="00680F73"/>
    <w:rsid w:val="00681C45"/>
    <w:rsid w:val="00681D82"/>
    <w:rsid w:val="006842FF"/>
    <w:rsid w:val="006849F8"/>
    <w:rsid w:val="00686417"/>
    <w:rsid w:val="00686E77"/>
    <w:rsid w:val="006870F2"/>
    <w:rsid w:val="00687416"/>
    <w:rsid w:val="006878AA"/>
    <w:rsid w:val="00687AEF"/>
    <w:rsid w:val="00687BE2"/>
    <w:rsid w:val="00687DC8"/>
    <w:rsid w:val="0069027B"/>
    <w:rsid w:val="00691481"/>
    <w:rsid w:val="006933C7"/>
    <w:rsid w:val="0069367E"/>
    <w:rsid w:val="0069377E"/>
    <w:rsid w:val="00693991"/>
    <w:rsid w:val="00693D00"/>
    <w:rsid w:val="00695A63"/>
    <w:rsid w:val="00695CB8"/>
    <w:rsid w:val="0069681B"/>
    <w:rsid w:val="00696A7A"/>
    <w:rsid w:val="00697211"/>
    <w:rsid w:val="00697C1B"/>
    <w:rsid w:val="00697DB9"/>
    <w:rsid w:val="00697E9E"/>
    <w:rsid w:val="006A3CAA"/>
    <w:rsid w:val="006A5661"/>
    <w:rsid w:val="006A576B"/>
    <w:rsid w:val="006A599B"/>
    <w:rsid w:val="006A66AD"/>
    <w:rsid w:val="006A6756"/>
    <w:rsid w:val="006B10D3"/>
    <w:rsid w:val="006B293E"/>
    <w:rsid w:val="006B2F8D"/>
    <w:rsid w:val="006B32DB"/>
    <w:rsid w:val="006B3315"/>
    <w:rsid w:val="006B3527"/>
    <w:rsid w:val="006B366C"/>
    <w:rsid w:val="006B37BF"/>
    <w:rsid w:val="006B3D82"/>
    <w:rsid w:val="006B5373"/>
    <w:rsid w:val="006B5485"/>
    <w:rsid w:val="006B5863"/>
    <w:rsid w:val="006B5E9B"/>
    <w:rsid w:val="006B6898"/>
    <w:rsid w:val="006B6946"/>
    <w:rsid w:val="006C02C8"/>
    <w:rsid w:val="006C13E0"/>
    <w:rsid w:val="006C175B"/>
    <w:rsid w:val="006C177E"/>
    <w:rsid w:val="006C1AA1"/>
    <w:rsid w:val="006C2223"/>
    <w:rsid w:val="006C23B0"/>
    <w:rsid w:val="006C2CC3"/>
    <w:rsid w:val="006C4AFB"/>
    <w:rsid w:val="006C5A2A"/>
    <w:rsid w:val="006C7F86"/>
    <w:rsid w:val="006D0068"/>
    <w:rsid w:val="006D0CA3"/>
    <w:rsid w:val="006D12A1"/>
    <w:rsid w:val="006D17E4"/>
    <w:rsid w:val="006D1E4E"/>
    <w:rsid w:val="006D2462"/>
    <w:rsid w:val="006D277B"/>
    <w:rsid w:val="006D2C9A"/>
    <w:rsid w:val="006D2D3B"/>
    <w:rsid w:val="006D2D47"/>
    <w:rsid w:val="006D3561"/>
    <w:rsid w:val="006D39C7"/>
    <w:rsid w:val="006D4378"/>
    <w:rsid w:val="006D4D1B"/>
    <w:rsid w:val="006D7151"/>
    <w:rsid w:val="006D72F7"/>
    <w:rsid w:val="006D7CD0"/>
    <w:rsid w:val="006E0A7D"/>
    <w:rsid w:val="006E265A"/>
    <w:rsid w:val="006E270F"/>
    <w:rsid w:val="006E2BD6"/>
    <w:rsid w:val="006E2D9C"/>
    <w:rsid w:val="006E36BE"/>
    <w:rsid w:val="006E3DFD"/>
    <w:rsid w:val="006E455E"/>
    <w:rsid w:val="006E4D17"/>
    <w:rsid w:val="006E4DDE"/>
    <w:rsid w:val="006E4F8D"/>
    <w:rsid w:val="006E500B"/>
    <w:rsid w:val="006E54AA"/>
    <w:rsid w:val="006E5B49"/>
    <w:rsid w:val="006E725A"/>
    <w:rsid w:val="006E760A"/>
    <w:rsid w:val="006E7F0C"/>
    <w:rsid w:val="006F0BE9"/>
    <w:rsid w:val="006F0E66"/>
    <w:rsid w:val="006F127E"/>
    <w:rsid w:val="006F2218"/>
    <w:rsid w:val="006F2DF0"/>
    <w:rsid w:val="006F381A"/>
    <w:rsid w:val="006F599C"/>
    <w:rsid w:val="006F672E"/>
    <w:rsid w:val="006F694C"/>
    <w:rsid w:val="006F6F54"/>
    <w:rsid w:val="006F7564"/>
    <w:rsid w:val="006F7CFD"/>
    <w:rsid w:val="00700AF6"/>
    <w:rsid w:val="007015D0"/>
    <w:rsid w:val="00703115"/>
    <w:rsid w:val="007033AA"/>
    <w:rsid w:val="007036E7"/>
    <w:rsid w:val="00703746"/>
    <w:rsid w:val="00703FBD"/>
    <w:rsid w:val="007049DD"/>
    <w:rsid w:val="00705232"/>
    <w:rsid w:val="00705465"/>
    <w:rsid w:val="00706593"/>
    <w:rsid w:val="00706775"/>
    <w:rsid w:val="00706844"/>
    <w:rsid w:val="00707739"/>
    <w:rsid w:val="00710D5D"/>
    <w:rsid w:val="00710DD6"/>
    <w:rsid w:val="00711050"/>
    <w:rsid w:val="0071116A"/>
    <w:rsid w:val="00712011"/>
    <w:rsid w:val="0071257E"/>
    <w:rsid w:val="007133B0"/>
    <w:rsid w:val="00714779"/>
    <w:rsid w:val="00714DB1"/>
    <w:rsid w:val="00715744"/>
    <w:rsid w:val="00716103"/>
    <w:rsid w:val="00716D42"/>
    <w:rsid w:val="0071713A"/>
    <w:rsid w:val="00717202"/>
    <w:rsid w:val="00717542"/>
    <w:rsid w:val="00717D5C"/>
    <w:rsid w:val="00717FBD"/>
    <w:rsid w:val="007229CE"/>
    <w:rsid w:val="0072323F"/>
    <w:rsid w:val="0072345D"/>
    <w:rsid w:val="007245D3"/>
    <w:rsid w:val="007246FC"/>
    <w:rsid w:val="0072597F"/>
    <w:rsid w:val="00726E08"/>
    <w:rsid w:val="00726F81"/>
    <w:rsid w:val="00726FF7"/>
    <w:rsid w:val="00727BBA"/>
    <w:rsid w:val="007301FD"/>
    <w:rsid w:val="007309C7"/>
    <w:rsid w:val="007309E5"/>
    <w:rsid w:val="00730B77"/>
    <w:rsid w:val="007312DC"/>
    <w:rsid w:val="00731911"/>
    <w:rsid w:val="00733B42"/>
    <w:rsid w:val="00737559"/>
    <w:rsid w:val="00737DD0"/>
    <w:rsid w:val="00737E6E"/>
    <w:rsid w:val="007401C7"/>
    <w:rsid w:val="0074064E"/>
    <w:rsid w:val="007406A4"/>
    <w:rsid w:val="007415A1"/>
    <w:rsid w:val="0074230F"/>
    <w:rsid w:val="007429A3"/>
    <w:rsid w:val="00742E67"/>
    <w:rsid w:val="0074311B"/>
    <w:rsid w:val="00743176"/>
    <w:rsid w:val="00743EB9"/>
    <w:rsid w:val="00744565"/>
    <w:rsid w:val="00744793"/>
    <w:rsid w:val="0074484A"/>
    <w:rsid w:val="00744D77"/>
    <w:rsid w:val="007466AE"/>
    <w:rsid w:val="007468F6"/>
    <w:rsid w:val="00746FA3"/>
    <w:rsid w:val="00747D4E"/>
    <w:rsid w:val="00747F47"/>
    <w:rsid w:val="00747FB1"/>
    <w:rsid w:val="00750ABF"/>
    <w:rsid w:val="00750ED8"/>
    <w:rsid w:val="0075204F"/>
    <w:rsid w:val="0075268E"/>
    <w:rsid w:val="00753C4F"/>
    <w:rsid w:val="00754351"/>
    <w:rsid w:val="00754831"/>
    <w:rsid w:val="0075594C"/>
    <w:rsid w:val="0075604D"/>
    <w:rsid w:val="00757325"/>
    <w:rsid w:val="00757717"/>
    <w:rsid w:val="00757E82"/>
    <w:rsid w:val="00757F02"/>
    <w:rsid w:val="00760002"/>
    <w:rsid w:val="00760C7A"/>
    <w:rsid w:val="00760F08"/>
    <w:rsid w:val="00761CFB"/>
    <w:rsid w:val="00761FEC"/>
    <w:rsid w:val="00762874"/>
    <w:rsid w:val="00762B22"/>
    <w:rsid w:val="00762D82"/>
    <w:rsid w:val="00762EDB"/>
    <w:rsid w:val="007636D7"/>
    <w:rsid w:val="00764881"/>
    <w:rsid w:val="00766251"/>
    <w:rsid w:val="00766739"/>
    <w:rsid w:val="00766B8E"/>
    <w:rsid w:val="0076708A"/>
    <w:rsid w:val="00767FEB"/>
    <w:rsid w:val="00770164"/>
    <w:rsid w:val="00770476"/>
    <w:rsid w:val="007712B1"/>
    <w:rsid w:val="007720DD"/>
    <w:rsid w:val="00772A0D"/>
    <w:rsid w:val="007747AA"/>
    <w:rsid w:val="0077492E"/>
    <w:rsid w:val="00774A7F"/>
    <w:rsid w:val="007755B8"/>
    <w:rsid w:val="00776153"/>
    <w:rsid w:val="007763A7"/>
    <w:rsid w:val="00776CA1"/>
    <w:rsid w:val="00777814"/>
    <w:rsid w:val="00780128"/>
    <w:rsid w:val="007810E4"/>
    <w:rsid w:val="00781541"/>
    <w:rsid w:val="007819D1"/>
    <w:rsid w:val="00783016"/>
    <w:rsid w:val="007830B4"/>
    <w:rsid w:val="007832CA"/>
    <w:rsid w:val="007842B4"/>
    <w:rsid w:val="00785A08"/>
    <w:rsid w:val="00787CF3"/>
    <w:rsid w:val="007905D0"/>
    <w:rsid w:val="00790AC3"/>
    <w:rsid w:val="00790C24"/>
    <w:rsid w:val="00791403"/>
    <w:rsid w:val="007914CE"/>
    <w:rsid w:val="00793B58"/>
    <w:rsid w:val="00793B75"/>
    <w:rsid w:val="007940EC"/>
    <w:rsid w:val="007944DE"/>
    <w:rsid w:val="00795AA1"/>
    <w:rsid w:val="00795E9D"/>
    <w:rsid w:val="0079674C"/>
    <w:rsid w:val="00796834"/>
    <w:rsid w:val="00796D41"/>
    <w:rsid w:val="00796F00"/>
    <w:rsid w:val="0079760B"/>
    <w:rsid w:val="00797721"/>
    <w:rsid w:val="00797B6B"/>
    <w:rsid w:val="00797BC4"/>
    <w:rsid w:val="00797D79"/>
    <w:rsid w:val="007A04E4"/>
    <w:rsid w:val="007A13AD"/>
    <w:rsid w:val="007A13B2"/>
    <w:rsid w:val="007A19E7"/>
    <w:rsid w:val="007A1B69"/>
    <w:rsid w:val="007A22E7"/>
    <w:rsid w:val="007A37F7"/>
    <w:rsid w:val="007A5BDD"/>
    <w:rsid w:val="007A67EB"/>
    <w:rsid w:val="007A692D"/>
    <w:rsid w:val="007A6B3B"/>
    <w:rsid w:val="007A7837"/>
    <w:rsid w:val="007B04F9"/>
    <w:rsid w:val="007B10B5"/>
    <w:rsid w:val="007B12DA"/>
    <w:rsid w:val="007B18DD"/>
    <w:rsid w:val="007B1F1A"/>
    <w:rsid w:val="007B273A"/>
    <w:rsid w:val="007B312E"/>
    <w:rsid w:val="007B34B0"/>
    <w:rsid w:val="007B3507"/>
    <w:rsid w:val="007B3F8C"/>
    <w:rsid w:val="007B5890"/>
    <w:rsid w:val="007B6D70"/>
    <w:rsid w:val="007B7BE2"/>
    <w:rsid w:val="007B7F97"/>
    <w:rsid w:val="007C03EA"/>
    <w:rsid w:val="007C1489"/>
    <w:rsid w:val="007C1F6B"/>
    <w:rsid w:val="007C2613"/>
    <w:rsid w:val="007C34DE"/>
    <w:rsid w:val="007C40EC"/>
    <w:rsid w:val="007C4265"/>
    <w:rsid w:val="007C441A"/>
    <w:rsid w:val="007C4502"/>
    <w:rsid w:val="007C4D2C"/>
    <w:rsid w:val="007C5492"/>
    <w:rsid w:val="007C5A5B"/>
    <w:rsid w:val="007C5D07"/>
    <w:rsid w:val="007C6C0C"/>
    <w:rsid w:val="007C7AF8"/>
    <w:rsid w:val="007D0E58"/>
    <w:rsid w:val="007D18DF"/>
    <w:rsid w:val="007D1D13"/>
    <w:rsid w:val="007D1D60"/>
    <w:rsid w:val="007D30E8"/>
    <w:rsid w:val="007D310A"/>
    <w:rsid w:val="007D3EB0"/>
    <w:rsid w:val="007D483F"/>
    <w:rsid w:val="007D4BE7"/>
    <w:rsid w:val="007D4C96"/>
    <w:rsid w:val="007D662C"/>
    <w:rsid w:val="007D6C3B"/>
    <w:rsid w:val="007D6EEB"/>
    <w:rsid w:val="007E0323"/>
    <w:rsid w:val="007E1621"/>
    <w:rsid w:val="007E1760"/>
    <w:rsid w:val="007E19AB"/>
    <w:rsid w:val="007E1B43"/>
    <w:rsid w:val="007E2F13"/>
    <w:rsid w:val="007E39D0"/>
    <w:rsid w:val="007E3A98"/>
    <w:rsid w:val="007E524F"/>
    <w:rsid w:val="007E5C31"/>
    <w:rsid w:val="007E614A"/>
    <w:rsid w:val="007E6201"/>
    <w:rsid w:val="007E6447"/>
    <w:rsid w:val="007E6AAD"/>
    <w:rsid w:val="007E6C0B"/>
    <w:rsid w:val="007E73C2"/>
    <w:rsid w:val="007E7FFA"/>
    <w:rsid w:val="007F18F3"/>
    <w:rsid w:val="007F1E63"/>
    <w:rsid w:val="007F1F78"/>
    <w:rsid w:val="007F2DBA"/>
    <w:rsid w:val="007F400D"/>
    <w:rsid w:val="007F4033"/>
    <w:rsid w:val="007F4554"/>
    <w:rsid w:val="007F58FF"/>
    <w:rsid w:val="007F592D"/>
    <w:rsid w:val="007F5A41"/>
    <w:rsid w:val="007F651D"/>
    <w:rsid w:val="007F6D32"/>
    <w:rsid w:val="007F6D52"/>
    <w:rsid w:val="007F6E8B"/>
    <w:rsid w:val="007F772A"/>
    <w:rsid w:val="007F7A4B"/>
    <w:rsid w:val="007F7BCE"/>
    <w:rsid w:val="007F7EF8"/>
    <w:rsid w:val="007F7F8E"/>
    <w:rsid w:val="008004A6"/>
    <w:rsid w:val="008014A7"/>
    <w:rsid w:val="00801D0D"/>
    <w:rsid w:val="00802E14"/>
    <w:rsid w:val="0080310F"/>
    <w:rsid w:val="0080341D"/>
    <w:rsid w:val="00803562"/>
    <w:rsid w:val="008037A3"/>
    <w:rsid w:val="00803AD2"/>
    <w:rsid w:val="00804688"/>
    <w:rsid w:val="0080597A"/>
    <w:rsid w:val="008061F4"/>
    <w:rsid w:val="0080634F"/>
    <w:rsid w:val="008065EA"/>
    <w:rsid w:val="00806C8F"/>
    <w:rsid w:val="008072BD"/>
    <w:rsid w:val="008111C2"/>
    <w:rsid w:val="008116C3"/>
    <w:rsid w:val="008123CA"/>
    <w:rsid w:val="0081265F"/>
    <w:rsid w:val="008136C2"/>
    <w:rsid w:val="008138B6"/>
    <w:rsid w:val="0081498E"/>
    <w:rsid w:val="00815725"/>
    <w:rsid w:val="0081629A"/>
    <w:rsid w:val="00817083"/>
    <w:rsid w:val="008202C5"/>
    <w:rsid w:val="00820839"/>
    <w:rsid w:val="00820D7A"/>
    <w:rsid w:val="008210EB"/>
    <w:rsid w:val="00821386"/>
    <w:rsid w:val="0082199F"/>
    <w:rsid w:val="00821D72"/>
    <w:rsid w:val="0082241B"/>
    <w:rsid w:val="00822CF2"/>
    <w:rsid w:val="00823C37"/>
    <w:rsid w:val="00824B1F"/>
    <w:rsid w:val="00826111"/>
    <w:rsid w:val="008276B4"/>
    <w:rsid w:val="00827999"/>
    <w:rsid w:val="00830593"/>
    <w:rsid w:val="008305B1"/>
    <w:rsid w:val="008305F5"/>
    <w:rsid w:val="00830B65"/>
    <w:rsid w:val="008312DF"/>
    <w:rsid w:val="00831CFB"/>
    <w:rsid w:val="00831D36"/>
    <w:rsid w:val="00832782"/>
    <w:rsid w:val="00832CE3"/>
    <w:rsid w:val="008334D6"/>
    <w:rsid w:val="008334D9"/>
    <w:rsid w:val="00834D67"/>
    <w:rsid w:val="008355B0"/>
    <w:rsid w:val="008359EA"/>
    <w:rsid w:val="00835D64"/>
    <w:rsid w:val="00835FD0"/>
    <w:rsid w:val="00836233"/>
    <w:rsid w:val="008365AC"/>
    <w:rsid w:val="008365D6"/>
    <w:rsid w:val="00836A59"/>
    <w:rsid w:val="00837356"/>
    <w:rsid w:val="0084178B"/>
    <w:rsid w:val="00842583"/>
    <w:rsid w:val="00842870"/>
    <w:rsid w:val="00842E18"/>
    <w:rsid w:val="00843FB5"/>
    <w:rsid w:val="008441B0"/>
    <w:rsid w:val="008462A0"/>
    <w:rsid w:val="008464D9"/>
    <w:rsid w:val="00846F62"/>
    <w:rsid w:val="00846F75"/>
    <w:rsid w:val="008479B5"/>
    <w:rsid w:val="00850084"/>
    <w:rsid w:val="008500D5"/>
    <w:rsid w:val="0085048F"/>
    <w:rsid w:val="0085077D"/>
    <w:rsid w:val="00850BAB"/>
    <w:rsid w:val="00853F4C"/>
    <w:rsid w:val="00854049"/>
    <w:rsid w:val="008546DA"/>
    <w:rsid w:val="0085540F"/>
    <w:rsid w:val="0085552E"/>
    <w:rsid w:val="00855610"/>
    <w:rsid w:val="008559CC"/>
    <w:rsid w:val="00855E59"/>
    <w:rsid w:val="00856308"/>
    <w:rsid w:val="00857F3F"/>
    <w:rsid w:val="008605CB"/>
    <w:rsid w:val="008607B6"/>
    <w:rsid w:val="00860EB0"/>
    <w:rsid w:val="0086139C"/>
    <w:rsid w:val="008615CD"/>
    <w:rsid w:val="008618F1"/>
    <w:rsid w:val="00861E52"/>
    <w:rsid w:val="00862391"/>
    <w:rsid w:val="00863208"/>
    <w:rsid w:val="00863486"/>
    <w:rsid w:val="008639E7"/>
    <w:rsid w:val="00865A32"/>
    <w:rsid w:val="00866B84"/>
    <w:rsid w:val="0086782C"/>
    <w:rsid w:val="00867954"/>
    <w:rsid w:val="008679B4"/>
    <w:rsid w:val="00867AF5"/>
    <w:rsid w:val="0087001B"/>
    <w:rsid w:val="0087021B"/>
    <w:rsid w:val="008718BA"/>
    <w:rsid w:val="0087199F"/>
    <w:rsid w:val="00871E2F"/>
    <w:rsid w:val="00872778"/>
    <w:rsid w:val="0087380E"/>
    <w:rsid w:val="00874458"/>
    <w:rsid w:val="00874F65"/>
    <w:rsid w:val="008756A8"/>
    <w:rsid w:val="00875C54"/>
    <w:rsid w:val="00876331"/>
    <w:rsid w:val="00876EA2"/>
    <w:rsid w:val="00877EBD"/>
    <w:rsid w:val="008802D6"/>
    <w:rsid w:val="00880812"/>
    <w:rsid w:val="00880E00"/>
    <w:rsid w:val="00881503"/>
    <w:rsid w:val="00881B78"/>
    <w:rsid w:val="00882AA9"/>
    <w:rsid w:val="0088379F"/>
    <w:rsid w:val="00884290"/>
    <w:rsid w:val="00884653"/>
    <w:rsid w:val="008849FB"/>
    <w:rsid w:val="008859D5"/>
    <w:rsid w:val="00885E85"/>
    <w:rsid w:val="00886102"/>
    <w:rsid w:val="00886816"/>
    <w:rsid w:val="0088688A"/>
    <w:rsid w:val="0089017E"/>
    <w:rsid w:val="00890C1F"/>
    <w:rsid w:val="00891DC1"/>
    <w:rsid w:val="008926E2"/>
    <w:rsid w:val="008959A9"/>
    <w:rsid w:val="00895FB2"/>
    <w:rsid w:val="00896147"/>
    <w:rsid w:val="008963B6"/>
    <w:rsid w:val="0089759E"/>
    <w:rsid w:val="008978AB"/>
    <w:rsid w:val="008A0097"/>
    <w:rsid w:val="008A03EE"/>
    <w:rsid w:val="008A0B9C"/>
    <w:rsid w:val="008A1CB7"/>
    <w:rsid w:val="008A22DA"/>
    <w:rsid w:val="008A553F"/>
    <w:rsid w:val="008A6F55"/>
    <w:rsid w:val="008A79CD"/>
    <w:rsid w:val="008A7D80"/>
    <w:rsid w:val="008A7E66"/>
    <w:rsid w:val="008B08FB"/>
    <w:rsid w:val="008B0A7C"/>
    <w:rsid w:val="008B19F3"/>
    <w:rsid w:val="008B3676"/>
    <w:rsid w:val="008B3D09"/>
    <w:rsid w:val="008B417A"/>
    <w:rsid w:val="008B4454"/>
    <w:rsid w:val="008B54E9"/>
    <w:rsid w:val="008B5DF5"/>
    <w:rsid w:val="008B6153"/>
    <w:rsid w:val="008B6546"/>
    <w:rsid w:val="008B655C"/>
    <w:rsid w:val="008B7666"/>
    <w:rsid w:val="008C1491"/>
    <w:rsid w:val="008C1770"/>
    <w:rsid w:val="008C18BF"/>
    <w:rsid w:val="008C1EA2"/>
    <w:rsid w:val="008C2E4D"/>
    <w:rsid w:val="008C3C5B"/>
    <w:rsid w:val="008C3C7D"/>
    <w:rsid w:val="008C4397"/>
    <w:rsid w:val="008C4451"/>
    <w:rsid w:val="008C48D9"/>
    <w:rsid w:val="008C49B7"/>
    <w:rsid w:val="008C6EE2"/>
    <w:rsid w:val="008D00CB"/>
    <w:rsid w:val="008D088C"/>
    <w:rsid w:val="008D1B4D"/>
    <w:rsid w:val="008D2BA0"/>
    <w:rsid w:val="008D2D79"/>
    <w:rsid w:val="008D3045"/>
    <w:rsid w:val="008D3995"/>
    <w:rsid w:val="008D4712"/>
    <w:rsid w:val="008D4A19"/>
    <w:rsid w:val="008D5EEF"/>
    <w:rsid w:val="008D6215"/>
    <w:rsid w:val="008D70A7"/>
    <w:rsid w:val="008D75BB"/>
    <w:rsid w:val="008D776E"/>
    <w:rsid w:val="008D78F9"/>
    <w:rsid w:val="008D7EAB"/>
    <w:rsid w:val="008E460D"/>
    <w:rsid w:val="008E5237"/>
    <w:rsid w:val="008E5809"/>
    <w:rsid w:val="008E5F64"/>
    <w:rsid w:val="008E74A3"/>
    <w:rsid w:val="008F137C"/>
    <w:rsid w:val="008F1A18"/>
    <w:rsid w:val="008F2905"/>
    <w:rsid w:val="008F2FEE"/>
    <w:rsid w:val="008F3404"/>
    <w:rsid w:val="008F3892"/>
    <w:rsid w:val="008F49B0"/>
    <w:rsid w:val="008F5317"/>
    <w:rsid w:val="008F5718"/>
    <w:rsid w:val="008F580E"/>
    <w:rsid w:val="008F6EAD"/>
    <w:rsid w:val="008F72DB"/>
    <w:rsid w:val="008F7C0A"/>
    <w:rsid w:val="008F7CB3"/>
    <w:rsid w:val="00900F22"/>
    <w:rsid w:val="009018C8"/>
    <w:rsid w:val="00902D79"/>
    <w:rsid w:val="009038D8"/>
    <w:rsid w:val="00904116"/>
    <w:rsid w:val="00904D04"/>
    <w:rsid w:val="00905B3E"/>
    <w:rsid w:val="009068F4"/>
    <w:rsid w:val="0090773B"/>
    <w:rsid w:val="00907A0A"/>
    <w:rsid w:val="00907BE3"/>
    <w:rsid w:val="009105C9"/>
    <w:rsid w:val="00910C40"/>
    <w:rsid w:val="00911CB6"/>
    <w:rsid w:val="00911D6B"/>
    <w:rsid w:val="00911EA5"/>
    <w:rsid w:val="00912993"/>
    <w:rsid w:val="009135D2"/>
    <w:rsid w:val="00913DA4"/>
    <w:rsid w:val="00913DD1"/>
    <w:rsid w:val="00914260"/>
    <w:rsid w:val="009149C7"/>
    <w:rsid w:val="00915770"/>
    <w:rsid w:val="00915FB7"/>
    <w:rsid w:val="009163A8"/>
    <w:rsid w:val="00916755"/>
    <w:rsid w:val="009177F1"/>
    <w:rsid w:val="0091786B"/>
    <w:rsid w:val="00917CA2"/>
    <w:rsid w:val="00920762"/>
    <w:rsid w:val="009208F4"/>
    <w:rsid w:val="00920FE6"/>
    <w:rsid w:val="0092117C"/>
    <w:rsid w:val="009213E6"/>
    <w:rsid w:val="009216CC"/>
    <w:rsid w:val="00921FF0"/>
    <w:rsid w:val="009229C3"/>
    <w:rsid w:val="00922B35"/>
    <w:rsid w:val="00923044"/>
    <w:rsid w:val="0092380A"/>
    <w:rsid w:val="00923C07"/>
    <w:rsid w:val="0092450E"/>
    <w:rsid w:val="0092471C"/>
    <w:rsid w:val="00924A24"/>
    <w:rsid w:val="00924B54"/>
    <w:rsid w:val="00924B99"/>
    <w:rsid w:val="00924D1C"/>
    <w:rsid w:val="0092515D"/>
    <w:rsid w:val="00925E8F"/>
    <w:rsid w:val="00931225"/>
    <w:rsid w:val="009315BD"/>
    <w:rsid w:val="0093192C"/>
    <w:rsid w:val="00931D7B"/>
    <w:rsid w:val="0093303D"/>
    <w:rsid w:val="00933244"/>
    <w:rsid w:val="00933961"/>
    <w:rsid w:val="00933D62"/>
    <w:rsid w:val="00934A76"/>
    <w:rsid w:val="00936353"/>
    <w:rsid w:val="00936375"/>
    <w:rsid w:val="0093647D"/>
    <w:rsid w:val="00936718"/>
    <w:rsid w:val="00937C5F"/>
    <w:rsid w:val="00937CF0"/>
    <w:rsid w:val="00940921"/>
    <w:rsid w:val="00941153"/>
    <w:rsid w:val="009427AB"/>
    <w:rsid w:val="009429A4"/>
    <w:rsid w:val="00942DE8"/>
    <w:rsid w:val="00943346"/>
    <w:rsid w:val="00943A10"/>
    <w:rsid w:val="00944036"/>
    <w:rsid w:val="00944CD4"/>
    <w:rsid w:val="00944F66"/>
    <w:rsid w:val="009451EC"/>
    <w:rsid w:val="00945721"/>
    <w:rsid w:val="0094572A"/>
    <w:rsid w:val="0094621E"/>
    <w:rsid w:val="009463B7"/>
    <w:rsid w:val="00946BA4"/>
    <w:rsid w:val="009472C6"/>
    <w:rsid w:val="00947DCF"/>
    <w:rsid w:val="0095094A"/>
    <w:rsid w:val="009513E9"/>
    <w:rsid w:val="009533C7"/>
    <w:rsid w:val="00953A35"/>
    <w:rsid w:val="00954384"/>
    <w:rsid w:val="00954959"/>
    <w:rsid w:val="00955180"/>
    <w:rsid w:val="00956C00"/>
    <w:rsid w:val="00956E1A"/>
    <w:rsid w:val="00957AE3"/>
    <w:rsid w:val="00960AE5"/>
    <w:rsid w:val="00960C34"/>
    <w:rsid w:val="009616DF"/>
    <w:rsid w:val="009619AD"/>
    <w:rsid w:val="00963202"/>
    <w:rsid w:val="0096363C"/>
    <w:rsid w:val="00963B58"/>
    <w:rsid w:val="00964507"/>
    <w:rsid w:val="00965B48"/>
    <w:rsid w:val="00966224"/>
    <w:rsid w:val="009669BA"/>
    <w:rsid w:val="00967A15"/>
    <w:rsid w:val="0097167D"/>
    <w:rsid w:val="009717FE"/>
    <w:rsid w:val="009719E3"/>
    <w:rsid w:val="00971D01"/>
    <w:rsid w:val="009724E4"/>
    <w:rsid w:val="00972E5B"/>
    <w:rsid w:val="0097320E"/>
    <w:rsid w:val="00973397"/>
    <w:rsid w:val="009746BE"/>
    <w:rsid w:val="0097493E"/>
    <w:rsid w:val="00975BD0"/>
    <w:rsid w:val="0097673A"/>
    <w:rsid w:val="00976FDB"/>
    <w:rsid w:val="009779C5"/>
    <w:rsid w:val="00977B53"/>
    <w:rsid w:val="00980168"/>
    <w:rsid w:val="009801D0"/>
    <w:rsid w:val="009803DF"/>
    <w:rsid w:val="009807A3"/>
    <w:rsid w:val="00980AB9"/>
    <w:rsid w:val="00981750"/>
    <w:rsid w:val="00981A1C"/>
    <w:rsid w:val="0098240A"/>
    <w:rsid w:val="00983665"/>
    <w:rsid w:val="00984C04"/>
    <w:rsid w:val="009853E5"/>
    <w:rsid w:val="009854CA"/>
    <w:rsid w:val="00985D78"/>
    <w:rsid w:val="00986249"/>
    <w:rsid w:val="00986A14"/>
    <w:rsid w:val="009910EA"/>
    <w:rsid w:val="00991501"/>
    <w:rsid w:val="00991765"/>
    <w:rsid w:val="00991EE1"/>
    <w:rsid w:val="00991F20"/>
    <w:rsid w:val="00992C0F"/>
    <w:rsid w:val="00993D42"/>
    <w:rsid w:val="009942E2"/>
    <w:rsid w:val="009947DD"/>
    <w:rsid w:val="00994846"/>
    <w:rsid w:val="0099530B"/>
    <w:rsid w:val="0099618C"/>
    <w:rsid w:val="0099764A"/>
    <w:rsid w:val="009A0D26"/>
    <w:rsid w:val="009A1156"/>
    <w:rsid w:val="009A3916"/>
    <w:rsid w:val="009A4227"/>
    <w:rsid w:val="009A451E"/>
    <w:rsid w:val="009A5979"/>
    <w:rsid w:val="009A6DB8"/>
    <w:rsid w:val="009A7972"/>
    <w:rsid w:val="009A7F57"/>
    <w:rsid w:val="009B00F8"/>
    <w:rsid w:val="009B0200"/>
    <w:rsid w:val="009B032F"/>
    <w:rsid w:val="009B08F6"/>
    <w:rsid w:val="009B1070"/>
    <w:rsid w:val="009B1813"/>
    <w:rsid w:val="009B21B6"/>
    <w:rsid w:val="009B235C"/>
    <w:rsid w:val="009B3226"/>
    <w:rsid w:val="009B357A"/>
    <w:rsid w:val="009B5BD8"/>
    <w:rsid w:val="009B5DAC"/>
    <w:rsid w:val="009B672C"/>
    <w:rsid w:val="009B6ABB"/>
    <w:rsid w:val="009B6FFC"/>
    <w:rsid w:val="009C0FF7"/>
    <w:rsid w:val="009C255C"/>
    <w:rsid w:val="009C2CE1"/>
    <w:rsid w:val="009C2D0C"/>
    <w:rsid w:val="009C301E"/>
    <w:rsid w:val="009C3427"/>
    <w:rsid w:val="009C42CE"/>
    <w:rsid w:val="009C50A6"/>
    <w:rsid w:val="009C5B98"/>
    <w:rsid w:val="009C60C9"/>
    <w:rsid w:val="009C64FB"/>
    <w:rsid w:val="009C6644"/>
    <w:rsid w:val="009C6885"/>
    <w:rsid w:val="009D0320"/>
    <w:rsid w:val="009D0C8D"/>
    <w:rsid w:val="009D1579"/>
    <w:rsid w:val="009D1747"/>
    <w:rsid w:val="009D1E6A"/>
    <w:rsid w:val="009D203F"/>
    <w:rsid w:val="009D3528"/>
    <w:rsid w:val="009D52DD"/>
    <w:rsid w:val="009D5696"/>
    <w:rsid w:val="009D58AA"/>
    <w:rsid w:val="009D5F7B"/>
    <w:rsid w:val="009D60FA"/>
    <w:rsid w:val="009D75DC"/>
    <w:rsid w:val="009D79FA"/>
    <w:rsid w:val="009D7C44"/>
    <w:rsid w:val="009D7C8D"/>
    <w:rsid w:val="009D7E0F"/>
    <w:rsid w:val="009E0866"/>
    <w:rsid w:val="009E1130"/>
    <w:rsid w:val="009E1B41"/>
    <w:rsid w:val="009E321D"/>
    <w:rsid w:val="009E34AA"/>
    <w:rsid w:val="009E37CA"/>
    <w:rsid w:val="009E49A3"/>
    <w:rsid w:val="009E4C2F"/>
    <w:rsid w:val="009E5842"/>
    <w:rsid w:val="009E5A9E"/>
    <w:rsid w:val="009E7497"/>
    <w:rsid w:val="009E7C5E"/>
    <w:rsid w:val="009F0E24"/>
    <w:rsid w:val="009F1CF0"/>
    <w:rsid w:val="009F25FC"/>
    <w:rsid w:val="009F2715"/>
    <w:rsid w:val="009F3415"/>
    <w:rsid w:val="009F5047"/>
    <w:rsid w:val="009F56F7"/>
    <w:rsid w:val="009F59AC"/>
    <w:rsid w:val="009F5A2E"/>
    <w:rsid w:val="009F6CA1"/>
    <w:rsid w:val="009F78E4"/>
    <w:rsid w:val="00A00555"/>
    <w:rsid w:val="00A013BA"/>
    <w:rsid w:val="00A01483"/>
    <w:rsid w:val="00A01AAE"/>
    <w:rsid w:val="00A01E48"/>
    <w:rsid w:val="00A0227C"/>
    <w:rsid w:val="00A02E82"/>
    <w:rsid w:val="00A035DF"/>
    <w:rsid w:val="00A036DC"/>
    <w:rsid w:val="00A038D3"/>
    <w:rsid w:val="00A0400D"/>
    <w:rsid w:val="00A045A9"/>
    <w:rsid w:val="00A06297"/>
    <w:rsid w:val="00A069EE"/>
    <w:rsid w:val="00A06C7E"/>
    <w:rsid w:val="00A072B8"/>
    <w:rsid w:val="00A0775B"/>
    <w:rsid w:val="00A115AE"/>
    <w:rsid w:val="00A12CE9"/>
    <w:rsid w:val="00A14017"/>
    <w:rsid w:val="00A14144"/>
    <w:rsid w:val="00A15276"/>
    <w:rsid w:val="00A1555E"/>
    <w:rsid w:val="00A15E7D"/>
    <w:rsid w:val="00A16E8B"/>
    <w:rsid w:val="00A170BC"/>
    <w:rsid w:val="00A175C2"/>
    <w:rsid w:val="00A2072A"/>
    <w:rsid w:val="00A20BFA"/>
    <w:rsid w:val="00A20D12"/>
    <w:rsid w:val="00A21A24"/>
    <w:rsid w:val="00A21AC6"/>
    <w:rsid w:val="00A2217B"/>
    <w:rsid w:val="00A22333"/>
    <w:rsid w:val="00A235DA"/>
    <w:rsid w:val="00A241D4"/>
    <w:rsid w:val="00A2486A"/>
    <w:rsid w:val="00A25279"/>
    <w:rsid w:val="00A2762F"/>
    <w:rsid w:val="00A276C6"/>
    <w:rsid w:val="00A27895"/>
    <w:rsid w:val="00A27B16"/>
    <w:rsid w:val="00A31B5F"/>
    <w:rsid w:val="00A33962"/>
    <w:rsid w:val="00A35332"/>
    <w:rsid w:val="00A35691"/>
    <w:rsid w:val="00A358D7"/>
    <w:rsid w:val="00A35C58"/>
    <w:rsid w:val="00A36081"/>
    <w:rsid w:val="00A36A9C"/>
    <w:rsid w:val="00A36EE7"/>
    <w:rsid w:val="00A378DE"/>
    <w:rsid w:val="00A405AA"/>
    <w:rsid w:val="00A40E59"/>
    <w:rsid w:val="00A40FCF"/>
    <w:rsid w:val="00A43847"/>
    <w:rsid w:val="00A442A1"/>
    <w:rsid w:val="00A44A34"/>
    <w:rsid w:val="00A451E0"/>
    <w:rsid w:val="00A45CCE"/>
    <w:rsid w:val="00A4694E"/>
    <w:rsid w:val="00A46B2E"/>
    <w:rsid w:val="00A47528"/>
    <w:rsid w:val="00A47716"/>
    <w:rsid w:val="00A47F72"/>
    <w:rsid w:val="00A50233"/>
    <w:rsid w:val="00A504C1"/>
    <w:rsid w:val="00A50754"/>
    <w:rsid w:val="00A50AAD"/>
    <w:rsid w:val="00A50BF6"/>
    <w:rsid w:val="00A50D98"/>
    <w:rsid w:val="00A52E6F"/>
    <w:rsid w:val="00A532D3"/>
    <w:rsid w:val="00A53642"/>
    <w:rsid w:val="00A537E9"/>
    <w:rsid w:val="00A545E2"/>
    <w:rsid w:val="00A546A9"/>
    <w:rsid w:val="00A546C7"/>
    <w:rsid w:val="00A555BB"/>
    <w:rsid w:val="00A5583D"/>
    <w:rsid w:val="00A5591D"/>
    <w:rsid w:val="00A5604F"/>
    <w:rsid w:val="00A564F5"/>
    <w:rsid w:val="00A60AAD"/>
    <w:rsid w:val="00A6120B"/>
    <w:rsid w:val="00A6203C"/>
    <w:rsid w:val="00A62705"/>
    <w:rsid w:val="00A65C8D"/>
    <w:rsid w:val="00A65E45"/>
    <w:rsid w:val="00A65E93"/>
    <w:rsid w:val="00A66066"/>
    <w:rsid w:val="00A666E7"/>
    <w:rsid w:val="00A667AA"/>
    <w:rsid w:val="00A715B7"/>
    <w:rsid w:val="00A71CB3"/>
    <w:rsid w:val="00A72A64"/>
    <w:rsid w:val="00A72EFC"/>
    <w:rsid w:val="00A75C11"/>
    <w:rsid w:val="00A76117"/>
    <w:rsid w:val="00A76222"/>
    <w:rsid w:val="00A76380"/>
    <w:rsid w:val="00A80059"/>
    <w:rsid w:val="00A813E7"/>
    <w:rsid w:val="00A82BD7"/>
    <w:rsid w:val="00A8536D"/>
    <w:rsid w:val="00A8580D"/>
    <w:rsid w:val="00A862C1"/>
    <w:rsid w:val="00A865E6"/>
    <w:rsid w:val="00A909DA"/>
    <w:rsid w:val="00A90B0A"/>
    <w:rsid w:val="00A9167D"/>
    <w:rsid w:val="00A91851"/>
    <w:rsid w:val="00A918ED"/>
    <w:rsid w:val="00A9253D"/>
    <w:rsid w:val="00A9281E"/>
    <w:rsid w:val="00A94D85"/>
    <w:rsid w:val="00A94F18"/>
    <w:rsid w:val="00A951AD"/>
    <w:rsid w:val="00A951CD"/>
    <w:rsid w:val="00A95C7C"/>
    <w:rsid w:val="00A96579"/>
    <w:rsid w:val="00A967EB"/>
    <w:rsid w:val="00A96AD8"/>
    <w:rsid w:val="00A96D56"/>
    <w:rsid w:val="00AA01B2"/>
    <w:rsid w:val="00AA0286"/>
    <w:rsid w:val="00AA0831"/>
    <w:rsid w:val="00AA096E"/>
    <w:rsid w:val="00AA09D1"/>
    <w:rsid w:val="00AA0A41"/>
    <w:rsid w:val="00AA0CAC"/>
    <w:rsid w:val="00AA0CF9"/>
    <w:rsid w:val="00AA0E2B"/>
    <w:rsid w:val="00AA15CC"/>
    <w:rsid w:val="00AA167F"/>
    <w:rsid w:val="00AA21DB"/>
    <w:rsid w:val="00AA2E0A"/>
    <w:rsid w:val="00AA3575"/>
    <w:rsid w:val="00AA3E81"/>
    <w:rsid w:val="00AA418B"/>
    <w:rsid w:val="00AA4410"/>
    <w:rsid w:val="00AA48B0"/>
    <w:rsid w:val="00AA4A59"/>
    <w:rsid w:val="00AA4C42"/>
    <w:rsid w:val="00AA54E0"/>
    <w:rsid w:val="00AA5DA2"/>
    <w:rsid w:val="00AA63A2"/>
    <w:rsid w:val="00AA6469"/>
    <w:rsid w:val="00AA6553"/>
    <w:rsid w:val="00AA7149"/>
    <w:rsid w:val="00AA7563"/>
    <w:rsid w:val="00AB0314"/>
    <w:rsid w:val="00AB0804"/>
    <w:rsid w:val="00AB12A3"/>
    <w:rsid w:val="00AB156B"/>
    <w:rsid w:val="00AB1B46"/>
    <w:rsid w:val="00AB259E"/>
    <w:rsid w:val="00AB3D7C"/>
    <w:rsid w:val="00AB40C8"/>
    <w:rsid w:val="00AB46ED"/>
    <w:rsid w:val="00AB4747"/>
    <w:rsid w:val="00AB4954"/>
    <w:rsid w:val="00AB593C"/>
    <w:rsid w:val="00AB620A"/>
    <w:rsid w:val="00AB631F"/>
    <w:rsid w:val="00AB69B6"/>
    <w:rsid w:val="00AB7A18"/>
    <w:rsid w:val="00AC1067"/>
    <w:rsid w:val="00AC1293"/>
    <w:rsid w:val="00AC1C09"/>
    <w:rsid w:val="00AC228C"/>
    <w:rsid w:val="00AC271C"/>
    <w:rsid w:val="00AC2F1C"/>
    <w:rsid w:val="00AC3CA9"/>
    <w:rsid w:val="00AC3E1B"/>
    <w:rsid w:val="00AC5276"/>
    <w:rsid w:val="00AC5C9E"/>
    <w:rsid w:val="00AC5D60"/>
    <w:rsid w:val="00AC6A8B"/>
    <w:rsid w:val="00AC6CD8"/>
    <w:rsid w:val="00AC7275"/>
    <w:rsid w:val="00AC7ADD"/>
    <w:rsid w:val="00AD06DE"/>
    <w:rsid w:val="00AD0D80"/>
    <w:rsid w:val="00AD1133"/>
    <w:rsid w:val="00AD26CE"/>
    <w:rsid w:val="00AD4F7F"/>
    <w:rsid w:val="00AD5067"/>
    <w:rsid w:val="00AD596B"/>
    <w:rsid w:val="00AD61CB"/>
    <w:rsid w:val="00AD6AA6"/>
    <w:rsid w:val="00AD6F03"/>
    <w:rsid w:val="00AD7CBF"/>
    <w:rsid w:val="00AE0766"/>
    <w:rsid w:val="00AE0E5E"/>
    <w:rsid w:val="00AE139B"/>
    <w:rsid w:val="00AE1A6D"/>
    <w:rsid w:val="00AE2069"/>
    <w:rsid w:val="00AE258A"/>
    <w:rsid w:val="00AE2762"/>
    <w:rsid w:val="00AE3024"/>
    <w:rsid w:val="00AE474F"/>
    <w:rsid w:val="00AE4AB2"/>
    <w:rsid w:val="00AE5823"/>
    <w:rsid w:val="00AE5FF3"/>
    <w:rsid w:val="00AE6200"/>
    <w:rsid w:val="00AE6825"/>
    <w:rsid w:val="00AE754B"/>
    <w:rsid w:val="00AE7C32"/>
    <w:rsid w:val="00AF07AE"/>
    <w:rsid w:val="00AF0E94"/>
    <w:rsid w:val="00AF15B8"/>
    <w:rsid w:val="00AF1651"/>
    <w:rsid w:val="00AF1FF0"/>
    <w:rsid w:val="00AF27E9"/>
    <w:rsid w:val="00AF2CFC"/>
    <w:rsid w:val="00AF322E"/>
    <w:rsid w:val="00AF5CD8"/>
    <w:rsid w:val="00AF686D"/>
    <w:rsid w:val="00AF6F85"/>
    <w:rsid w:val="00AF70B8"/>
    <w:rsid w:val="00AF765E"/>
    <w:rsid w:val="00B00D4C"/>
    <w:rsid w:val="00B02197"/>
    <w:rsid w:val="00B02653"/>
    <w:rsid w:val="00B03480"/>
    <w:rsid w:val="00B04568"/>
    <w:rsid w:val="00B05C06"/>
    <w:rsid w:val="00B06064"/>
    <w:rsid w:val="00B06910"/>
    <w:rsid w:val="00B07B45"/>
    <w:rsid w:val="00B10797"/>
    <w:rsid w:val="00B10C59"/>
    <w:rsid w:val="00B1102F"/>
    <w:rsid w:val="00B120A2"/>
    <w:rsid w:val="00B12127"/>
    <w:rsid w:val="00B12465"/>
    <w:rsid w:val="00B12B1F"/>
    <w:rsid w:val="00B143D2"/>
    <w:rsid w:val="00B158BB"/>
    <w:rsid w:val="00B15E31"/>
    <w:rsid w:val="00B16FC0"/>
    <w:rsid w:val="00B170B5"/>
    <w:rsid w:val="00B174C2"/>
    <w:rsid w:val="00B175EA"/>
    <w:rsid w:val="00B20FDE"/>
    <w:rsid w:val="00B21B13"/>
    <w:rsid w:val="00B22AD4"/>
    <w:rsid w:val="00B23817"/>
    <w:rsid w:val="00B23EDA"/>
    <w:rsid w:val="00B24121"/>
    <w:rsid w:val="00B2426F"/>
    <w:rsid w:val="00B251D9"/>
    <w:rsid w:val="00B25206"/>
    <w:rsid w:val="00B25681"/>
    <w:rsid w:val="00B26424"/>
    <w:rsid w:val="00B265BC"/>
    <w:rsid w:val="00B277EB"/>
    <w:rsid w:val="00B27D2E"/>
    <w:rsid w:val="00B300CB"/>
    <w:rsid w:val="00B32DB4"/>
    <w:rsid w:val="00B32EB5"/>
    <w:rsid w:val="00B334D0"/>
    <w:rsid w:val="00B3374E"/>
    <w:rsid w:val="00B344F8"/>
    <w:rsid w:val="00B34F5A"/>
    <w:rsid w:val="00B3580B"/>
    <w:rsid w:val="00B37FD6"/>
    <w:rsid w:val="00B40317"/>
    <w:rsid w:val="00B4128D"/>
    <w:rsid w:val="00B42146"/>
    <w:rsid w:val="00B45743"/>
    <w:rsid w:val="00B45B5A"/>
    <w:rsid w:val="00B46693"/>
    <w:rsid w:val="00B46CD2"/>
    <w:rsid w:val="00B46DF8"/>
    <w:rsid w:val="00B4703F"/>
    <w:rsid w:val="00B505A6"/>
    <w:rsid w:val="00B50648"/>
    <w:rsid w:val="00B5111C"/>
    <w:rsid w:val="00B517D9"/>
    <w:rsid w:val="00B51B99"/>
    <w:rsid w:val="00B52625"/>
    <w:rsid w:val="00B5391F"/>
    <w:rsid w:val="00B55110"/>
    <w:rsid w:val="00B556A3"/>
    <w:rsid w:val="00B55AF3"/>
    <w:rsid w:val="00B55DDE"/>
    <w:rsid w:val="00B56035"/>
    <w:rsid w:val="00B57775"/>
    <w:rsid w:val="00B6018E"/>
    <w:rsid w:val="00B6088D"/>
    <w:rsid w:val="00B611FA"/>
    <w:rsid w:val="00B61937"/>
    <w:rsid w:val="00B61E48"/>
    <w:rsid w:val="00B62557"/>
    <w:rsid w:val="00B62655"/>
    <w:rsid w:val="00B64579"/>
    <w:rsid w:val="00B649B9"/>
    <w:rsid w:val="00B64FE9"/>
    <w:rsid w:val="00B66025"/>
    <w:rsid w:val="00B66041"/>
    <w:rsid w:val="00B66178"/>
    <w:rsid w:val="00B66428"/>
    <w:rsid w:val="00B66774"/>
    <w:rsid w:val="00B66A56"/>
    <w:rsid w:val="00B6790B"/>
    <w:rsid w:val="00B70054"/>
    <w:rsid w:val="00B709BC"/>
    <w:rsid w:val="00B71EB7"/>
    <w:rsid w:val="00B72A54"/>
    <w:rsid w:val="00B733F6"/>
    <w:rsid w:val="00B7342F"/>
    <w:rsid w:val="00B7364C"/>
    <w:rsid w:val="00B73F56"/>
    <w:rsid w:val="00B74DC3"/>
    <w:rsid w:val="00B75162"/>
    <w:rsid w:val="00B759C0"/>
    <w:rsid w:val="00B7645C"/>
    <w:rsid w:val="00B76731"/>
    <w:rsid w:val="00B7718D"/>
    <w:rsid w:val="00B779BB"/>
    <w:rsid w:val="00B77BB5"/>
    <w:rsid w:val="00B77F9D"/>
    <w:rsid w:val="00B8001E"/>
    <w:rsid w:val="00B8046E"/>
    <w:rsid w:val="00B81104"/>
    <w:rsid w:val="00B81396"/>
    <w:rsid w:val="00B81807"/>
    <w:rsid w:val="00B818FA"/>
    <w:rsid w:val="00B834C5"/>
    <w:rsid w:val="00B84964"/>
    <w:rsid w:val="00B8671E"/>
    <w:rsid w:val="00B86ECA"/>
    <w:rsid w:val="00B87B30"/>
    <w:rsid w:val="00B87B39"/>
    <w:rsid w:val="00B901FB"/>
    <w:rsid w:val="00B9032E"/>
    <w:rsid w:val="00B91932"/>
    <w:rsid w:val="00B929DF"/>
    <w:rsid w:val="00B948E0"/>
    <w:rsid w:val="00B94E6E"/>
    <w:rsid w:val="00B95408"/>
    <w:rsid w:val="00B9686A"/>
    <w:rsid w:val="00B96B12"/>
    <w:rsid w:val="00B97243"/>
    <w:rsid w:val="00B97A20"/>
    <w:rsid w:val="00BA00C9"/>
    <w:rsid w:val="00BA0F47"/>
    <w:rsid w:val="00BA0F87"/>
    <w:rsid w:val="00BA230B"/>
    <w:rsid w:val="00BA4964"/>
    <w:rsid w:val="00BA744D"/>
    <w:rsid w:val="00BA7706"/>
    <w:rsid w:val="00BB0D00"/>
    <w:rsid w:val="00BB2599"/>
    <w:rsid w:val="00BB40E8"/>
    <w:rsid w:val="00BB443F"/>
    <w:rsid w:val="00BB4972"/>
    <w:rsid w:val="00BB52D8"/>
    <w:rsid w:val="00BB5CE2"/>
    <w:rsid w:val="00BB688E"/>
    <w:rsid w:val="00BB78A2"/>
    <w:rsid w:val="00BC015B"/>
    <w:rsid w:val="00BC0CA4"/>
    <w:rsid w:val="00BC0DE9"/>
    <w:rsid w:val="00BC163A"/>
    <w:rsid w:val="00BC1CD0"/>
    <w:rsid w:val="00BC44F9"/>
    <w:rsid w:val="00BC4B2F"/>
    <w:rsid w:val="00BC4C09"/>
    <w:rsid w:val="00BC4E98"/>
    <w:rsid w:val="00BC524E"/>
    <w:rsid w:val="00BC6981"/>
    <w:rsid w:val="00BC6F4A"/>
    <w:rsid w:val="00BC73CD"/>
    <w:rsid w:val="00BC77CD"/>
    <w:rsid w:val="00BC7C18"/>
    <w:rsid w:val="00BD058A"/>
    <w:rsid w:val="00BD1B50"/>
    <w:rsid w:val="00BD20D9"/>
    <w:rsid w:val="00BD282A"/>
    <w:rsid w:val="00BD289B"/>
    <w:rsid w:val="00BD2E5D"/>
    <w:rsid w:val="00BD350B"/>
    <w:rsid w:val="00BD4086"/>
    <w:rsid w:val="00BD49E8"/>
    <w:rsid w:val="00BD516F"/>
    <w:rsid w:val="00BD518A"/>
    <w:rsid w:val="00BD6DBD"/>
    <w:rsid w:val="00BE0C1B"/>
    <w:rsid w:val="00BE2EBA"/>
    <w:rsid w:val="00BE3E2A"/>
    <w:rsid w:val="00BE4475"/>
    <w:rsid w:val="00BE453F"/>
    <w:rsid w:val="00BE4798"/>
    <w:rsid w:val="00BE4CBE"/>
    <w:rsid w:val="00BE4DAD"/>
    <w:rsid w:val="00BE571E"/>
    <w:rsid w:val="00BE5BAC"/>
    <w:rsid w:val="00BE5BEF"/>
    <w:rsid w:val="00BE63DC"/>
    <w:rsid w:val="00BE6E5A"/>
    <w:rsid w:val="00BE7328"/>
    <w:rsid w:val="00BF0ACB"/>
    <w:rsid w:val="00BF0B3C"/>
    <w:rsid w:val="00BF2616"/>
    <w:rsid w:val="00BF3D81"/>
    <w:rsid w:val="00BF4841"/>
    <w:rsid w:val="00BF4DF4"/>
    <w:rsid w:val="00BF4F87"/>
    <w:rsid w:val="00BF5E1F"/>
    <w:rsid w:val="00BF709D"/>
    <w:rsid w:val="00BF7918"/>
    <w:rsid w:val="00BF7AE3"/>
    <w:rsid w:val="00BF7BFB"/>
    <w:rsid w:val="00C0006B"/>
    <w:rsid w:val="00C008BF"/>
    <w:rsid w:val="00C01142"/>
    <w:rsid w:val="00C01711"/>
    <w:rsid w:val="00C01C32"/>
    <w:rsid w:val="00C01DB0"/>
    <w:rsid w:val="00C023BA"/>
    <w:rsid w:val="00C03D82"/>
    <w:rsid w:val="00C051BF"/>
    <w:rsid w:val="00C05BDF"/>
    <w:rsid w:val="00C05E01"/>
    <w:rsid w:val="00C06893"/>
    <w:rsid w:val="00C11698"/>
    <w:rsid w:val="00C11996"/>
    <w:rsid w:val="00C12389"/>
    <w:rsid w:val="00C12936"/>
    <w:rsid w:val="00C142F6"/>
    <w:rsid w:val="00C1475A"/>
    <w:rsid w:val="00C15E49"/>
    <w:rsid w:val="00C168C7"/>
    <w:rsid w:val="00C16992"/>
    <w:rsid w:val="00C16C04"/>
    <w:rsid w:val="00C175A6"/>
    <w:rsid w:val="00C17913"/>
    <w:rsid w:val="00C17A13"/>
    <w:rsid w:val="00C17EF4"/>
    <w:rsid w:val="00C17F8B"/>
    <w:rsid w:val="00C17FF3"/>
    <w:rsid w:val="00C218A2"/>
    <w:rsid w:val="00C222F7"/>
    <w:rsid w:val="00C23069"/>
    <w:rsid w:val="00C231CA"/>
    <w:rsid w:val="00C2341C"/>
    <w:rsid w:val="00C244B4"/>
    <w:rsid w:val="00C246C1"/>
    <w:rsid w:val="00C24CE7"/>
    <w:rsid w:val="00C26521"/>
    <w:rsid w:val="00C270F8"/>
    <w:rsid w:val="00C27410"/>
    <w:rsid w:val="00C278F1"/>
    <w:rsid w:val="00C310D8"/>
    <w:rsid w:val="00C316F8"/>
    <w:rsid w:val="00C31981"/>
    <w:rsid w:val="00C31D24"/>
    <w:rsid w:val="00C320CF"/>
    <w:rsid w:val="00C3225D"/>
    <w:rsid w:val="00C32D55"/>
    <w:rsid w:val="00C337CB"/>
    <w:rsid w:val="00C33E4E"/>
    <w:rsid w:val="00C34498"/>
    <w:rsid w:val="00C349C1"/>
    <w:rsid w:val="00C3510C"/>
    <w:rsid w:val="00C3531D"/>
    <w:rsid w:val="00C35AD4"/>
    <w:rsid w:val="00C35E3E"/>
    <w:rsid w:val="00C36487"/>
    <w:rsid w:val="00C40005"/>
    <w:rsid w:val="00C40157"/>
    <w:rsid w:val="00C41295"/>
    <w:rsid w:val="00C41C55"/>
    <w:rsid w:val="00C42099"/>
    <w:rsid w:val="00C42725"/>
    <w:rsid w:val="00C42FD1"/>
    <w:rsid w:val="00C43FA7"/>
    <w:rsid w:val="00C4413C"/>
    <w:rsid w:val="00C44DE5"/>
    <w:rsid w:val="00C4512C"/>
    <w:rsid w:val="00C455A5"/>
    <w:rsid w:val="00C470BE"/>
    <w:rsid w:val="00C514C9"/>
    <w:rsid w:val="00C51F4E"/>
    <w:rsid w:val="00C5273F"/>
    <w:rsid w:val="00C52D97"/>
    <w:rsid w:val="00C535EE"/>
    <w:rsid w:val="00C54937"/>
    <w:rsid w:val="00C551F4"/>
    <w:rsid w:val="00C55DFC"/>
    <w:rsid w:val="00C56755"/>
    <w:rsid w:val="00C57034"/>
    <w:rsid w:val="00C579E6"/>
    <w:rsid w:val="00C57B6C"/>
    <w:rsid w:val="00C57D46"/>
    <w:rsid w:val="00C606AC"/>
    <w:rsid w:val="00C62549"/>
    <w:rsid w:val="00C627B1"/>
    <w:rsid w:val="00C632F5"/>
    <w:rsid w:val="00C63678"/>
    <w:rsid w:val="00C648A8"/>
    <w:rsid w:val="00C65112"/>
    <w:rsid w:val="00C656DD"/>
    <w:rsid w:val="00C66529"/>
    <w:rsid w:val="00C674F9"/>
    <w:rsid w:val="00C6796F"/>
    <w:rsid w:val="00C67FF6"/>
    <w:rsid w:val="00C7005C"/>
    <w:rsid w:val="00C70208"/>
    <w:rsid w:val="00C70D0A"/>
    <w:rsid w:val="00C71616"/>
    <w:rsid w:val="00C71AF0"/>
    <w:rsid w:val="00C71BBC"/>
    <w:rsid w:val="00C724CA"/>
    <w:rsid w:val="00C74614"/>
    <w:rsid w:val="00C747E4"/>
    <w:rsid w:val="00C7561F"/>
    <w:rsid w:val="00C7574A"/>
    <w:rsid w:val="00C7607F"/>
    <w:rsid w:val="00C76348"/>
    <w:rsid w:val="00C76AFE"/>
    <w:rsid w:val="00C77305"/>
    <w:rsid w:val="00C7753E"/>
    <w:rsid w:val="00C77E61"/>
    <w:rsid w:val="00C77F0C"/>
    <w:rsid w:val="00C80032"/>
    <w:rsid w:val="00C8088A"/>
    <w:rsid w:val="00C80D53"/>
    <w:rsid w:val="00C80F45"/>
    <w:rsid w:val="00C8138E"/>
    <w:rsid w:val="00C814E9"/>
    <w:rsid w:val="00C815E4"/>
    <w:rsid w:val="00C8191D"/>
    <w:rsid w:val="00C819EC"/>
    <w:rsid w:val="00C8264A"/>
    <w:rsid w:val="00C82966"/>
    <w:rsid w:val="00C8314C"/>
    <w:rsid w:val="00C832AF"/>
    <w:rsid w:val="00C8360A"/>
    <w:rsid w:val="00C83D93"/>
    <w:rsid w:val="00C83E03"/>
    <w:rsid w:val="00C840FD"/>
    <w:rsid w:val="00C84BDE"/>
    <w:rsid w:val="00C86764"/>
    <w:rsid w:val="00C86E9A"/>
    <w:rsid w:val="00C87C17"/>
    <w:rsid w:val="00C87E66"/>
    <w:rsid w:val="00C912ED"/>
    <w:rsid w:val="00C91BF2"/>
    <w:rsid w:val="00C91C19"/>
    <w:rsid w:val="00C9234E"/>
    <w:rsid w:val="00C9291A"/>
    <w:rsid w:val="00C929D2"/>
    <w:rsid w:val="00C929E7"/>
    <w:rsid w:val="00C93C28"/>
    <w:rsid w:val="00C94456"/>
    <w:rsid w:val="00C94607"/>
    <w:rsid w:val="00C9463E"/>
    <w:rsid w:val="00C94826"/>
    <w:rsid w:val="00C94A8E"/>
    <w:rsid w:val="00C94FE4"/>
    <w:rsid w:val="00C95573"/>
    <w:rsid w:val="00C964B3"/>
    <w:rsid w:val="00C9671D"/>
    <w:rsid w:val="00C9710B"/>
    <w:rsid w:val="00C97AFA"/>
    <w:rsid w:val="00CA1C5E"/>
    <w:rsid w:val="00CA2C92"/>
    <w:rsid w:val="00CA4904"/>
    <w:rsid w:val="00CA541C"/>
    <w:rsid w:val="00CA5924"/>
    <w:rsid w:val="00CA6086"/>
    <w:rsid w:val="00CA6754"/>
    <w:rsid w:val="00CA7031"/>
    <w:rsid w:val="00CB12DC"/>
    <w:rsid w:val="00CB1800"/>
    <w:rsid w:val="00CB29AD"/>
    <w:rsid w:val="00CB2BC5"/>
    <w:rsid w:val="00CB2D77"/>
    <w:rsid w:val="00CB3053"/>
    <w:rsid w:val="00CB3CE6"/>
    <w:rsid w:val="00CB3F60"/>
    <w:rsid w:val="00CB4421"/>
    <w:rsid w:val="00CB46A5"/>
    <w:rsid w:val="00CB49F6"/>
    <w:rsid w:val="00CB5262"/>
    <w:rsid w:val="00CB5E6C"/>
    <w:rsid w:val="00CB5F2C"/>
    <w:rsid w:val="00CB624E"/>
    <w:rsid w:val="00CB6A4F"/>
    <w:rsid w:val="00CB6D63"/>
    <w:rsid w:val="00CB74DE"/>
    <w:rsid w:val="00CB7F00"/>
    <w:rsid w:val="00CC0F80"/>
    <w:rsid w:val="00CC1313"/>
    <w:rsid w:val="00CC219B"/>
    <w:rsid w:val="00CC2EA7"/>
    <w:rsid w:val="00CC3CC6"/>
    <w:rsid w:val="00CC40DF"/>
    <w:rsid w:val="00CC4396"/>
    <w:rsid w:val="00CC44C5"/>
    <w:rsid w:val="00CC454D"/>
    <w:rsid w:val="00CC4592"/>
    <w:rsid w:val="00CC58B5"/>
    <w:rsid w:val="00CD07B3"/>
    <w:rsid w:val="00CD1089"/>
    <w:rsid w:val="00CD256D"/>
    <w:rsid w:val="00CD29DF"/>
    <w:rsid w:val="00CD2AC2"/>
    <w:rsid w:val="00CD2B0A"/>
    <w:rsid w:val="00CD2D22"/>
    <w:rsid w:val="00CD3211"/>
    <w:rsid w:val="00CD3629"/>
    <w:rsid w:val="00CD3BF8"/>
    <w:rsid w:val="00CD3E72"/>
    <w:rsid w:val="00CD420F"/>
    <w:rsid w:val="00CD4592"/>
    <w:rsid w:val="00CD53F7"/>
    <w:rsid w:val="00CD6FC2"/>
    <w:rsid w:val="00CD72A3"/>
    <w:rsid w:val="00CD72B2"/>
    <w:rsid w:val="00CD7FFA"/>
    <w:rsid w:val="00CE1469"/>
    <w:rsid w:val="00CE157B"/>
    <w:rsid w:val="00CE1A34"/>
    <w:rsid w:val="00CE2904"/>
    <w:rsid w:val="00CE2C17"/>
    <w:rsid w:val="00CE387F"/>
    <w:rsid w:val="00CE453C"/>
    <w:rsid w:val="00CE6B7F"/>
    <w:rsid w:val="00CE6E29"/>
    <w:rsid w:val="00CE6E55"/>
    <w:rsid w:val="00CE76BD"/>
    <w:rsid w:val="00CE7D7C"/>
    <w:rsid w:val="00CF0ADE"/>
    <w:rsid w:val="00CF118A"/>
    <w:rsid w:val="00CF1CED"/>
    <w:rsid w:val="00CF365A"/>
    <w:rsid w:val="00CF36C0"/>
    <w:rsid w:val="00CF3EC1"/>
    <w:rsid w:val="00CF3F44"/>
    <w:rsid w:val="00CF45EE"/>
    <w:rsid w:val="00CF63D9"/>
    <w:rsid w:val="00CF7539"/>
    <w:rsid w:val="00CF762B"/>
    <w:rsid w:val="00CF790C"/>
    <w:rsid w:val="00D0040D"/>
    <w:rsid w:val="00D00796"/>
    <w:rsid w:val="00D02721"/>
    <w:rsid w:val="00D02C65"/>
    <w:rsid w:val="00D03D95"/>
    <w:rsid w:val="00D04A07"/>
    <w:rsid w:val="00D0526D"/>
    <w:rsid w:val="00D0593F"/>
    <w:rsid w:val="00D06019"/>
    <w:rsid w:val="00D063C4"/>
    <w:rsid w:val="00D06745"/>
    <w:rsid w:val="00D06D38"/>
    <w:rsid w:val="00D104BC"/>
    <w:rsid w:val="00D13E04"/>
    <w:rsid w:val="00D1481A"/>
    <w:rsid w:val="00D15384"/>
    <w:rsid w:val="00D15504"/>
    <w:rsid w:val="00D15C98"/>
    <w:rsid w:val="00D15EBB"/>
    <w:rsid w:val="00D16E5B"/>
    <w:rsid w:val="00D171C4"/>
    <w:rsid w:val="00D1742B"/>
    <w:rsid w:val="00D1793F"/>
    <w:rsid w:val="00D17C74"/>
    <w:rsid w:val="00D20D4D"/>
    <w:rsid w:val="00D22437"/>
    <w:rsid w:val="00D236E8"/>
    <w:rsid w:val="00D23953"/>
    <w:rsid w:val="00D23EB3"/>
    <w:rsid w:val="00D24632"/>
    <w:rsid w:val="00D24E63"/>
    <w:rsid w:val="00D2657B"/>
    <w:rsid w:val="00D30056"/>
    <w:rsid w:val="00D30795"/>
    <w:rsid w:val="00D3134A"/>
    <w:rsid w:val="00D317CF"/>
    <w:rsid w:val="00D32215"/>
    <w:rsid w:val="00D3241F"/>
    <w:rsid w:val="00D33A6B"/>
    <w:rsid w:val="00D33F75"/>
    <w:rsid w:val="00D356B7"/>
    <w:rsid w:val="00D35D87"/>
    <w:rsid w:val="00D36E88"/>
    <w:rsid w:val="00D372B0"/>
    <w:rsid w:val="00D3730B"/>
    <w:rsid w:val="00D376EC"/>
    <w:rsid w:val="00D37878"/>
    <w:rsid w:val="00D378FE"/>
    <w:rsid w:val="00D37D04"/>
    <w:rsid w:val="00D37D8E"/>
    <w:rsid w:val="00D37E22"/>
    <w:rsid w:val="00D4046B"/>
    <w:rsid w:val="00D41747"/>
    <w:rsid w:val="00D42CD1"/>
    <w:rsid w:val="00D447B9"/>
    <w:rsid w:val="00D4536D"/>
    <w:rsid w:val="00D45485"/>
    <w:rsid w:val="00D45EB4"/>
    <w:rsid w:val="00D467CE"/>
    <w:rsid w:val="00D471C6"/>
    <w:rsid w:val="00D47537"/>
    <w:rsid w:val="00D4776A"/>
    <w:rsid w:val="00D5148C"/>
    <w:rsid w:val="00D52A8C"/>
    <w:rsid w:val="00D54ED4"/>
    <w:rsid w:val="00D551ED"/>
    <w:rsid w:val="00D55574"/>
    <w:rsid w:val="00D557AA"/>
    <w:rsid w:val="00D56963"/>
    <w:rsid w:val="00D56CAE"/>
    <w:rsid w:val="00D61BBF"/>
    <w:rsid w:val="00D61D76"/>
    <w:rsid w:val="00D620CC"/>
    <w:rsid w:val="00D62570"/>
    <w:rsid w:val="00D6371F"/>
    <w:rsid w:val="00D641E7"/>
    <w:rsid w:val="00D642E6"/>
    <w:rsid w:val="00D643A0"/>
    <w:rsid w:val="00D64BC2"/>
    <w:rsid w:val="00D64F68"/>
    <w:rsid w:val="00D6522E"/>
    <w:rsid w:val="00D65F13"/>
    <w:rsid w:val="00D668EC"/>
    <w:rsid w:val="00D67833"/>
    <w:rsid w:val="00D67B2C"/>
    <w:rsid w:val="00D67F00"/>
    <w:rsid w:val="00D70707"/>
    <w:rsid w:val="00D70DA6"/>
    <w:rsid w:val="00D71C26"/>
    <w:rsid w:val="00D71EE3"/>
    <w:rsid w:val="00D721D6"/>
    <w:rsid w:val="00D7325A"/>
    <w:rsid w:val="00D73939"/>
    <w:rsid w:val="00D740D9"/>
    <w:rsid w:val="00D751F3"/>
    <w:rsid w:val="00D756B1"/>
    <w:rsid w:val="00D759A7"/>
    <w:rsid w:val="00D75C68"/>
    <w:rsid w:val="00D7673E"/>
    <w:rsid w:val="00D77708"/>
    <w:rsid w:val="00D8036F"/>
    <w:rsid w:val="00D804B9"/>
    <w:rsid w:val="00D8173E"/>
    <w:rsid w:val="00D817AE"/>
    <w:rsid w:val="00D83A91"/>
    <w:rsid w:val="00D8421E"/>
    <w:rsid w:val="00D84886"/>
    <w:rsid w:val="00D852E1"/>
    <w:rsid w:val="00D85749"/>
    <w:rsid w:val="00D85892"/>
    <w:rsid w:val="00D860F8"/>
    <w:rsid w:val="00D862CC"/>
    <w:rsid w:val="00D868A4"/>
    <w:rsid w:val="00D8729E"/>
    <w:rsid w:val="00D87CBC"/>
    <w:rsid w:val="00D90301"/>
    <w:rsid w:val="00D9038B"/>
    <w:rsid w:val="00D904EB"/>
    <w:rsid w:val="00D90781"/>
    <w:rsid w:val="00D908A3"/>
    <w:rsid w:val="00D9096E"/>
    <w:rsid w:val="00D916DF"/>
    <w:rsid w:val="00D91708"/>
    <w:rsid w:val="00D91A39"/>
    <w:rsid w:val="00D91B81"/>
    <w:rsid w:val="00D91E4B"/>
    <w:rsid w:val="00D94664"/>
    <w:rsid w:val="00D95349"/>
    <w:rsid w:val="00D96797"/>
    <w:rsid w:val="00D9718C"/>
    <w:rsid w:val="00D97243"/>
    <w:rsid w:val="00D97700"/>
    <w:rsid w:val="00D97762"/>
    <w:rsid w:val="00DA06A6"/>
    <w:rsid w:val="00DA0C0F"/>
    <w:rsid w:val="00DA0D90"/>
    <w:rsid w:val="00DA12E7"/>
    <w:rsid w:val="00DA1E49"/>
    <w:rsid w:val="00DA21DB"/>
    <w:rsid w:val="00DA2491"/>
    <w:rsid w:val="00DA2A7E"/>
    <w:rsid w:val="00DA32E7"/>
    <w:rsid w:val="00DA3A98"/>
    <w:rsid w:val="00DA47E3"/>
    <w:rsid w:val="00DA51EA"/>
    <w:rsid w:val="00DA6393"/>
    <w:rsid w:val="00DA6B2F"/>
    <w:rsid w:val="00DA6B79"/>
    <w:rsid w:val="00DA72DD"/>
    <w:rsid w:val="00DA7423"/>
    <w:rsid w:val="00DB040C"/>
    <w:rsid w:val="00DB0B5E"/>
    <w:rsid w:val="00DB2427"/>
    <w:rsid w:val="00DB267A"/>
    <w:rsid w:val="00DB2C4D"/>
    <w:rsid w:val="00DB412F"/>
    <w:rsid w:val="00DB4D90"/>
    <w:rsid w:val="00DB4EDB"/>
    <w:rsid w:val="00DB547F"/>
    <w:rsid w:val="00DB558A"/>
    <w:rsid w:val="00DB5784"/>
    <w:rsid w:val="00DB6F61"/>
    <w:rsid w:val="00DB6FCA"/>
    <w:rsid w:val="00DB7614"/>
    <w:rsid w:val="00DC01B5"/>
    <w:rsid w:val="00DC0988"/>
    <w:rsid w:val="00DC0BE4"/>
    <w:rsid w:val="00DC0F9D"/>
    <w:rsid w:val="00DC2529"/>
    <w:rsid w:val="00DC2991"/>
    <w:rsid w:val="00DC2CCE"/>
    <w:rsid w:val="00DC4ECC"/>
    <w:rsid w:val="00DC4F8B"/>
    <w:rsid w:val="00DC5899"/>
    <w:rsid w:val="00DC5B1F"/>
    <w:rsid w:val="00DC5F2F"/>
    <w:rsid w:val="00DC6042"/>
    <w:rsid w:val="00DC70A6"/>
    <w:rsid w:val="00DC71ED"/>
    <w:rsid w:val="00DC7BA2"/>
    <w:rsid w:val="00DD01B8"/>
    <w:rsid w:val="00DD0848"/>
    <w:rsid w:val="00DD132E"/>
    <w:rsid w:val="00DD1426"/>
    <w:rsid w:val="00DD193D"/>
    <w:rsid w:val="00DD19A4"/>
    <w:rsid w:val="00DD1B91"/>
    <w:rsid w:val="00DD220B"/>
    <w:rsid w:val="00DD2700"/>
    <w:rsid w:val="00DD370E"/>
    <w:rsid w:val="00DD3ABD"/>
    <w:rsid w:val="00DD3E14"/>
    <w:rsid w:val="00DD4233"/>
    <w:rsid w:val="00DD5E94"/>
    <w:rsid w:val="00DD5ECF"/>
    <w:rsid w:val="00DD630F"/>
    <w:rsid w:val="00DE0C3D"/>
    <w:rsid w:val="00DE11EA"/>
    <w:rsid w:val="00DE1224"/>
    <w:rsid w:val="00DE18F4"/>
    <w:rsid w:val="00DE1BF3"/>
    <w:rsid w:val="00DE3B74"/>
    <w:rsid w:val="00DE3D7D"/>
    <w:rsid w:val="00DE412B"/>
    <w:rsid w:val="00DE4C58"/>
    <w:rsid w:val="00DE54DC"/>
    <w:rsid w:val="00DE5873"/>
    <w:rsid w:val="00DE5CEC"/>
    <w:rsid w:val="00DE693F"/>
    <w:rsid w:val="00DF1166"/>
    <w:rsid w:val="00DF12A5"/>
    <w:rsid w:val="00DF1CF7"/>
    <w:rsid w:val="00DF2061"/>
    <w:rsid w:val="00DF2E5B"/>
    <w:rsid w:val="00DF4348"/>
    <w:rsid w:val="00DF4D1F"/>
    <w:rsid w:val="00DF6E70"/>
    <w:rsid w:val="00DF799A"/>
    <w:rsid w:val="00DF7EBC"/>
    <w:rsid w:val="00E00621"/>
    <w:rsid w:val="00E00C2A"/>
    <w:rsid w:val="00E01F02"/>
    <w:rsid w:val="00E028C2"/>
    <w:rsid w:val="00E02DBC"/>
    <w:rsid w:val="00E034A5"/>
    <w:rsid w:val="00E03B5B"/>
    <w:rsid w:val="00E03D90"/>
    <w:rsid w:val="00E045DE"/>
    <w:rsid w:val="00E04A4D"/>
    <w:rsid w:val="00E04A66"/>
    <w:rsid w:val="00E04EF9"/>
    <w:rsid w:val="00E064EE"/>
    <w:rsid w:val="00E1057B"/>
    <w:rsid w:val="00E10833"/>
    <w:rsid w:val="00E10EF7"/>
    <w:rsid w:val="00E10F4E"/>
    <w:rsid w:val="00E12C25"/>
    <w:rsid w:val="00E12E29"/>
    <w:rsid w:val="00E1371A"/>
    <w:rsid w:val="00E1388A"/>
    <w:rsid w:val="00E139AE"/>
    <w:rsid w:val="00E13CC3"/>
    <w:rsid w:val="00E13ECB"/>
    <w:rsid w:val="00E142A8"/>
    <w:rsid w:val="00E14B86"/>
    <w:rsid w:val="00E14BAC"/>
    <w:rsid w:val="00E1523F"/>
    <w:rsid w:val="00E1687E"/>
    <w:rsid w:val="00E17B5A"/>
    <w:rsid w:val="00E2025A"/>
    <w:rsid w:val="00E2105A"/>
    <w:rsid w:val="00E229BA"/>
    <w:rsid w:val="00E25AFE"/>
    <w:rsid w:val="00E261C0"/>
    <w:rsid w:val="00E26954"/>
    <w:rsid w:val="00E2765F"/>
    <w:rsid w:val="00E2799B"/>
    <w:rsid w:val="00E27DB0"/>
    <w:rsid w:val="00E30746"/>
    <w:rsid w:val="00E307A2"/>
    <w:rsid w:val="00E310E4"/>
    <w:rsid w:val="00E31878"/>
    <w:rsid w:val="00E32243"/>
    <w:rsid w:val="00E323DC"/>
    <w:rsid w:val="00E32960"/>
    <w:rsid w:val="00E334E4"/>
    <w:rsid w:val="00E33585"/>
    <w:rsid w:val="00E3569D"/>
    <w:rsid w:val="00E359E6"/>
    <w:rsid w:val="00E365AF"/>
    <w:rsid w:val="00E36722"/>
    <w:rsid w:val="00E36791"/>
    <w:rsid w:val="00E37BCE"/>
    <w:rsid w:val="00E37F23"/>
    <w:rsid w:val="00E40A2E"/>
    <w:rsid w:val="00E411E6"/>
    <w:rsid w:val="00E42E5A"/>
    <w:rsid w:val="00E42EB9"/>
    <w:rsid w:val="00E45B0C"/>
    <w:rsid w:val="00E45C85"/>
    <w:rsid w:val="00E466F0"/>
    <w:rsid w:val="00E46863"/>
    <w:rsid w:val="00E46B6B"/>
    <w:rsid w:val="00E507A1"/>
    <w:rsid w:val="00E513FE"/>
    <w:rsid w:val="00E51D18"/>
    <w:rsid w:val="00E523DB"/>
    <w:rsid w:val="00E52F6E"/>
    <w:rsid w:val="00E536A7"/>
    <w:rsid w:val="00E538AA"/>
    <w:rsid w:val="00E542E6"/>
    <w:rsid w:val="00E551E7"/>
    <w:rsid w:val="00E55875"/>
    <w:rsid w:val="00E5653F"/>
    <w:rsid w:val="00E5737A"/>
    <w:rsid w:val="00E600DD"/>
    <w:rsid w:val="00E60B65"/>
    <w:rsid w:val="00E628D1"/>
    <w:rsid w:val="00E63597"/>
    <w:rsid w:val="00E642F4"/>
    <w:rsid w:val="00E645E1"/>
    <w:rsid w:val="00E6533A"/>
    <w:rsid w:val="00E661B1"/>
    <w:rsid w:val="00E67CB1"/>
    <w:rsid w:val="00E70842"/>
    <w:rsid w:val="00E70FAD"/>
    <w:rsid w:val="00E72735"/>
    <w:rsid w:val="00E7280B"/>
    <w:rsid w:val="00E72B31"/>
    <w:rsid w:val="00E72F19"/>
    <w:rsid w:val="00E73A38"/>
    <w:rsid w:val="00E74209"/>
    <w:rsid w:val="00E74692"/>
    <w:rsid w:val="00E748A0"/>
    <w:rsid w:val="00E75523"/>
    <w:rsid w:val="00E765EF"/>
    <w:rsid w:val="00E77001"/>
    <w:rsid w:val="00E778CA"/>
    <w:rsid w:val="00E805DA"/>
    <w:rsid w:val="00E817BC"/>
    <w:rsid w:val="00E8237E"/>
    <w:rsid w:val="00E823CC"/>
    <w:rsid w:val="00E82939"/>
    <w:rsid w:val="00E833E3"/>
    <w:rsid w:val="00E837BE"/>
    <w:rsid w:val="00E845BF"/>
    <w:rsid w:val="00E8521A"/>
    <w:rsid w:val="00E86391"/>
    <w:rsid w:val="00E86D8D"/>
    <w:rsid w:val="00E870A6"/>
    <w:rsid w:val="00E87585"/>
    <w:rsid w:val="00E8788E"/>
    <w:rsid w:val="00E87BB2"/>
    <w:rsid w:val="00E87CBF"/>
    <w:rsid w:val="00E901E1"/>
    <w:rsid w:val="00E90B21"/>
    <w:rsid w:val="00E915C0"/>
    <w:rsid w:val="00E919B8"/>
    <w:rsid w:val="00E93024"/>
    <w:rsid w:val="00E9572E"/>
    <w:rsid w:val="00E95AEB"/>
    <w:rsid w:val="00E95FDC"/>
    <w:rsid w:val="00E964C8"/>
    <w:rsid w:val="00E9664A"/>
    <w:rsid w:val="00EA013C"/>
    <w:rsid w:val="00EA2500"/>
    <w:rsid w:val="00EA2DEE"/>
    <w:rsid w:val="00EA755C"/>
    <w:rsid w:val="00EB0BB9"/>
    <w:rsid w:val="00EB14C0"/>
    <w:rsid w:val="00EB210B"/>
    <w:rsid w:val="00EB3351"/>
    <w:rsid w:val="00EB377C"/>
    <w:rsid w:val="00EB44FA"/>
    <w:rsid w:val="00EB4A55"/>
    <w:rsid w:val="00EB589C"/>
    <w:rsid w:val="00EB69B8"/>
    <w:rsid w:val="00EC034D"/>
    <w:rsid w:val="00EC0992"/>
    <w:rsid w:val="00EC09E6"/>
    <w:rsid w:val="00EC1064"/>
    <w:rsid w:val="00EC12AF"/>
    <w:rsid w:val="00EC13A7"/>
    <w:rsid w:val="00EC19B6"/>
    <w:rsid w:val="00EC262E"/>
    <w:rsid w:val="00EC341E"/>
    <w:rsid w:val="00EC36C4"/>
    <w:rsid w:val="00EC4016"/>
    <w:rsid w:val="00EC4C99"/>
    <w:rsid w:val="00EC4D21"/>
    <w:rsid w:val="00EC5963"/>
    <w:rsid w:val="00ED1913"/>
    <w:rsid w:val="00ED192C"/>
    <w:rsid w:val="00ED1C4D"/>
    <w:rsid w:val="00ED239E"/>
    <w:rsid w:val="00ED2699"/>
    <w:rsid w:val="00ED3DA7"/>
    <w:rsid w:val="00ED540A"/>
    <w:rsid w:val="00ED5B89"/>
    <w:rsid w:val="00ED613F"/>
    <w:rsid w:val="00ED64BE"/>
    <w:rsid w:val="00ED7249"/>
    <w:rsid w:val="00ED7305"/>
    <w:rsid w:val="00ED7349"/>
    <w:rsid w:val="00ED7781"/>
    <w:rsid w:val="00ED78F3"/>
    <w:rsid w:val="00ED7FE5"/>
    <w:rsid w:val="00EE0221"/>
    <w:rsid w:val="00EE042F"/>
    <w:rsid w:val="00EE2133"/>
    <w:rsid w:val="00EE2323"/>
    <w:rsid w:val="00EE2C86"/>
    <w:rsid w:val="00EE4255"/>
    <w:rsid w:val="00EE4F04"/>
    <w:rsid w:val="00EE4F05"/>
    <w:rsid w:val="00EE51E4"/>
    <w:rsid w:val="00EE52BD"/>
    <w:rsid w:val="00EE711A"/>
    <w:rsid w:val="00EF028E"/>
    <w:rsid w:val="00EF0B20"/>
    <w:rsid w:val="00EF35E1"/>
    <w:rsid w:val="00EF4290"/>
    <w:rsid w:val="00EF4997"/>
    <w:rsid w:val="00EF5084"/>
    <w:rsid w:val="00EF526D"/>
    <w:rsid w:val="00EF6C04"/>
    <w:rsid w:val="00EF6CEA"/>
    <w:rsid w:val="00EF7241"/>
    <w:rsid w:val="00F004EE"/>
    <w:rsid w:val="00F00EB0"/>
    <w:rsid w:val="00F010CC"/>
    <w:rsid w:val="00F01B72"/>
    <w:rsid w:val="00F01E13"/>
    <w:rsid w:val="00F01E3C"/>
    <w:rsid w:val="00F02F12"/>
    <w:rsid w:val="00F03760"/>
    <w:rsid w:val="00F05185"/>
    <w:rsid w:val="00F0553C"/>
    <w:rsid w:val="00F05B2B"/>
    <w:rsid w:val="00F05E93"/>
    <w:rsid w:val="00F05F56"/>
    <w:rsid w:val="00F06565"/>
    <w:rsid w:val="00F066D7"/>
    <w:rsid w:val="00F07149"/>
    <w:rsid w:val="00F07641"/>
    <w:rsid w:val="00F0765A"/>
    <w:rsid w:val="00F07F8C"/>
    <w:rsid w:val="00F10762"/>
    <w:rsid w:val="00F11398"/>
    <w:rsid w:val="00F11891"/>
    <w:rsid w:val="00F11CEF"/>
    <w:rsid w:val="00F120E8"/>
    <w:rsid w:val="00F13906"/>
    <w:rsid w:val="00F142B8"/>
    <w:rsid w:val="00F15AF0"/>
    <w:rsid w:val="00F17EAC"/>
    <w:rsid w:val="00F2060E"/>
    <w:rsid w:val="00F220EF"/>
    <w:rsid w:val="00F25657"/>
    <w:rsid w:val="00F26382"/>
    <w:rsid w:val="00F26A12"/>
    <w:rsid w:val="00F27432"/>
    <w:rsid w:val="00F316F0"/>
    <w:rsid w:val="00F3257A"/>
    <w:rsid w:val="00F331FA"/>
    <w:rsid w:val="00F33697"/>
    <w:rsid w:val="00F33B18"/>
    <w:rsid w:val="00F34D0B"/>
    <w:rsid w:val="00F375D0"/>
    <w:rsid w:val="00F4036B"/>
    <w:rsid w:val="00F41384"/>
    <w:rsid w:val="00F42446"/>
    <w:rsid w:val="00F42C94"/>
    <w:rsid w:val="00F439E4"/>
    <w:rsid w:val="00F44804"/>
    <w:rsid w:val="00F46690"/>
    <w:rsid w:val="00F46D2F"/>
    <w:rsid w:val="00F47905"/>
    <w:rsid w:val="00F5007D"/>
    <w:rsid w:val="00F504CB"/>
    <w:rsid w:val="00F507DD"/>
    <w:rsid w:val="00F511B9"/>
    <w:rsid w:val="00F511DB"/>
    <w:rsid w:val="00F51379"/>
    <w:rsid w:val="00F517C7"/>
    <w:rsid w:val="00F52C25"/>
    <w:rsid w:val="00F52CB4"/>
    <w:rsid w:val="00F53533"/>
    <w:rsid w:val="00F54C89"/>
    <w:rsid w:val="00F54F12"/>
    <w:rsid w:val="00F552C5"/>
    <w:rsid w:val="00F55FF8"/>
    <w:rsid w:val="00F57B43"/>
    <w:rsid w:val="00F604A8"/>
    <w:rsid w:val="00F60A42"/>
    <w:rsid w:val="00F6150F"/>
    <w:rsid w:val="00F616ED"/>
    <w:rsid w:val="00F61D46"/>
    <w:rsid w:val="00F62562"/>
    <w:rsid w:val="00F62FC3"/>
    <w:rsid w:val="00F63622"/>
    <w:rsid w:val="00F64246"/>
    <w:rsid w:val="00F64EFF"/>
    <w:rsid w:val="00F6545F"/>
    <w:rsid w:val="00F65A83"/>
    <w:rsid w:val="00F66034"/>
    <w:rsid w:val="00F66598"/>
    <w:rsid w:val="00F67BDD"/>
    <w:rsid w:val="00F7127D"/>
    <w:rsid w:val="00F716DA"/>
    <w:rsid w:val="00F71B6A"/>
    <w:rsid w:val="00F72F54"/>
    <w:rsid w:val="00F73C76"/>
    <w:rsid w:val="00F749ED"/>
    <w:rsid w:val="00F74C29"/>
    <w:rsid w:val="00F751BE"/>
    <w:rsid w:val="00F7584E"/>
    <w:rsid w:val="00F778A2"/>
    <w:rsid w:val="00F77D5E"/>
    <w:rsid w:val="00F800D9"/>
    <w:rsid w:val="00F809B1"/>
    <w:rsid w:val="00F80DEB"/>
    <w:rsid w:val="00F8123E"/>
    <w:rsid w:val="00F82FCA"/>
    <w:rsid w:val="00F83CBD"/>
    <w:rsid w:val="00F849ED"/>
    <w:rsid w:val="00F85197"/>
    <w:rsid w:val="00F858AD"/>
    <w:rsid w:val="00F85B86"/>
    <w:rsid w:val="00F85FB6"/>
    <w:rsid w:val="00F86831"/>
    <w:rsid w:val="00F873BF"/>
    <w:rsid w:val="00F87B77"/>
    <w:rsid w:val="00F87BBD"/>
    <w:rsid w:val="00F87F03"/>
    <w:rsid w:val="00F905EF"/>
    <w:rsid w:val="00F906BE"/>
    <w:rsid w:val="00F91B61"/>
    <w:rsid w:val="00F925F2"/>
    <w:rsid w:val="00F92637"/>
    <w:rsid w:val="00F9292E"/>
    <w:rsid w:val="00F942A5"/>
    <w:rsid w:val="00F946B5"/>
    <w:rsid w:val="00F94E9B"/>
    <w:rsid w:val="00F952A9"/>
    <w:rsid w:val="00F9562D"/>
    <w:rsid w:val="00F95FA2"/>
    <w:rsid w:val="00F9705F"/>
    <w:rsid w:val="00FA0621"/>
    <w:rsid w:val="00FA09EE"/>
    <w:rsid w:val="00FA18B8"/>
    <w:rsid w:val="00FA3557"/>
    <w:rsid w:val="00FA42CA"/>
    <w:rsid w:val="00FA4FDF"/>
    <w:rsid w:val="00FA5074"/>
    <w:rsid w:val="00FA694E"/>
    <w:rsid w:val="00FA70E5"/>
    <w:rsid w:val="00FA7D5C"/>
    <w:rsid w:val="00FB08C2"/>
    <w:rsid w:val="00FB2098"/>
    <w:rsid w:val="00FB2474"/>
    <w:rsid w:val="00FB2D3C"/>
    <w:rsid w:val="00FB33BC"/>
    <w:rsid w:val="00FB5240"/>
    <w:rsid w:val="00FB54B7"/>
    <w:rsid w:val="00FB5599"/>
    <w:rsid w:val="00FB63F9"/>
    <w:rsid w:val="00FB6BB0"/>
    <w:rsid w:val="00FB6F76"/>
    <w:rsid w:val="00FC0291"/>
    <w:rsid w:val="00FC04F3"/>
    <w:rsid w:val="00FC0822"/>
    <w:rsid w:val="00FC082D"/>
    <w:rsid w:val="00FC0A8D"/>
    <w:rsid w:val="00FC0FC5"/>
    <w:rsid w:val="00FC180A"/>
    <w:rsid w:val="00FC1AFF"/>
    <w:rsid w:val="00FC2932"/>
    <w:rsid w:val="00FC36E7"/>
    <w:rsid w:val="00FC3C49"/>
    <w:rsid w:val="00FC3D74"/>
    <w:rsid w:val="00FC46AB"/>
    <w:rsid w:val="00FC48A7"/>
    <w:rsid w:val="00FC500E"/>
    <w:rsid w:val="00FC5357"/>
    <w:rsid w:val="00FC553C"/>
    <w:rsid w:val="00FC5D7B"/>
    <w:rsid w:val="00FC5DCC"/>
    <w:rsid w:val="00FC6AC0"/>
    <w:rsid w:val="00FC789E"/>
    <w:rsid w:val="00FC7919"/>
    <w:rsid w:val="00FD08E7"/>
    <w:rsid w:val="00FD091C"/>
    <w:rsid w:val="00FD0FAE"/>
    <w:rsid w:val="00FD1065"/>
    <w:rsid w:val="00FD17AD"/>
    <w:rsid w:val="00FD1C6A"/>
    <w:rsid w:val="00FD1EB5"/>
    <w:rsid w:val="00FD2EB5"/>
    <w:rsid w:val="00FD3E4E"/>
    <w:rsid w:val="00FD7A93"/>
    <w:rsid w:val="00FE0E93"/>
    <w:rsid w:val="00FE1343"/>
    <w:rsid w:val="00FE1A31"/>
    <w:rsid w:val="00FE3FF4"/>
    <w:rsid w:val="00FE40C5"/>
    <w:rsid w:val="00FE4196"/>
    <w:rsid w:val="00FE4473"/>
    <w:rsid w:val="00FE5527"/>
    <w:rsid w:val="00FE5704"/>
    <w:rsid w:val="00FE5F42"/>
    <w:rsid w:val="00FE6CA9"/>
    <w:rsid w:val="00FE7139"/>
    <w:rsid w:val="00FE768B"/>
    <w:rsid w:val="00FE7ED4"/>
    <w:rsid w:val="00FF0655"/>
    <w:rsid w:val="00FF183B"/>
    <w:rsid w:val="00FF2E62"/>
    <w:rsid w:val="00FF3161"/>
    <w:rsid w:val="00FF31D1"/>
    <w:rsid w:val="00FF3C92"/>
    <w:rsid w:val="00FF48C5"/>
    <w:rsid w:val="00FF58E8"/>
    <w:rsid w:val="00FF621A"/>
    <w:rsid w:val="00FF670F"/>
    <w:rsid w:val="00FF6C29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  <w14:docId w14:val="227FBC16"/>
  <w15:chartTrackingRefBased/>
  <w15:docId w15:val="{69866131-D51B-4DF1-9F51-B21CC7D2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971"/>
  </w:style>
  <w:style w:type="paragraph" w:styleId="Nagwek1">
    <w:name w:val="heading 1"/>
    <w:basedOn w:val="Normalny"/>
    <w:next w:val="Normalny"/>
    <w:link w:val="Nagwek1Znak"/>
    <w:qFormat/>
    <w:rsid w:val="007F18F3"/>
    <w:pPr>
      <w:keepNext/>
      <w:tabs>
        <w:tab w:val="left" w:pos="2409"/>
        <w:tab w:val="left" w:pos="5386"/>
        <w:tab w:val="left" w:pos="7158"/>
      </w:tabs>
      <w:spacing w:line="240" w:lineRule="atLeast"/>
      <w:ind w:left="510" w:hanging="170"/>
      <w:jc w:val="both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qFormat/>
    <w:rsid w:val="007F18F3"/>
    <w:pPr>
      <w:keepNext/>
      <w:tabs>
        <w:tab w:val="left" w:pos="567"/>
        <w:tab w:val="left" w:pos="6096"/>
      </w:tabs>
      <w:autoSpaceDE w:val="0"/>
      <w:autoSpaceDN w:val="0"/>
      <w:spacing w:line="360" w:lineRule="exact"/>
      <w:outlineLvl w:val="1"/>
    </w:pPr>
    <w:rPr>
      <w:rFonts w:ascii="Garamond" w:hAnsi="Garamond"/>
      <w:b/>
      <w:sz w:val="32"/>
    </w:rPr>
  </w:style>
  <w:style w:type="paragraph" w:styleId="Nagwek3">
    <w:name w:val="heading 3"/>
    <w:basedOn w:val="Normalny"/>
    <w:next w:val="Normalny"/>
    <w:qFormat/>
    <w:rsid w:val="007F18F3"/>
    <w:pPr>
      <w:keepNext/>
      <w:spacing w:before="240" w:after="60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817A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F18F3"/>
    <w:pPr>
      <w:ind w:left="426" w:hanging="426"/>
    </w:pPr>
    <w:rPr>
      <w:b/>
      <w:sz w:val="22"/>
      <w:lang w:val="x-none" w:eastAsia="x-none"/>
    </w:rPr>
  </w:style>
  <w:style w:type="paragraph" w:styleId="Tekstpodstawowy">
    <w:name w:val="Body Text"/>
    <w:basedOn w:val="Normalny"/>
    <w:link w:val="TekstpodstawowyZnak"/>
    <w:rsid w:val="007F18F3"/>
    <w:pPr>
      <w:jc w:val="center"/>
    </w:pPr>
    <w:rPr>
      <w:b/>
      <w:snapToGrid w:val="0"/>
      <w:sz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7F18F3"/>
    <w:pPr>
      <w:jc w:val="both"/>
    </w:pPr>
    <w:rPr>
      <w:sz w:val="24"/>
      <w:lang w:val="x-none" w:eastAsia="x-none"/>
    </w:rPr>
  </w:style>
  <w:style w:type="paragraph" w:styleId="Lista2">
    <w:name w:val="List 2"/>
    <w:basedOn w:val="Normalny"/>
    <w:rsid w:val="007F18F3"/>
    <w:pPr>
      <w:ind w:left="566" w:hanging="283"/>
    </w:pPr>
  </w:style>
  <w:style w:type="paragraph" w:styleId="Tytu">
    <w:name w:val="Title"/>
    <w:basedOn w:val="Normalny"/>
    <w:link w:val="TytuZnak"/>
    <w:qFormat/>
    <w:rsid w:val="007F18F3"/>
    <w:pPr>
      <w:tabs>
        <w:tab w:val="left" w:pos="2409"/>
        <w:tab w:val="left" w:pos="5386"/>
        <w:tab w:val="left" w:pos="7158"/>
      </w:tabs>
      <w:spacing w:line="240" w:lineRule="atLeast"/>
      <w:jc w:val="center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7F18F3"/>
    <w:pPr>
      <w:ind w:left="284" w:hanging="142"/>
      <w:jc w:val="both"/>
    </w:pPr>
    <w:rPr>
      <w:sz w:val="22"/>
      <w:lang w:val="x-none" w:eastAsia="x-none"/>
    </w:rPr>
  </w:style>
  <w:style w:type="paragraph" w:styleId="Tekstpodstawowywcity2">
    <w:name w:val="Body Text Indent 2"/>
    <w:basedOn w:val="Normalny"/>
    <w:rsid w:val="007F18F3"/>
    <w:pPr>
      <w:tabs>
        <w:tab w:val="left" w:pos="2409"/>
        <w:tab w:val="left" w:pos="5386"/>
        <w:tab w:val="left" w:pos="7158"/>
      </w:tabs>
      <w:spacing w:line="240" w:lineRule="atLeast"/>
      <w:ind w:left="142" w:hanging="142"/>
      <w:jc w:val="both"/>
    </w:pPr>
    <w:rPr>
      <w:sz w:val="18"/>
    </w:rPr>
  </w:style>
  <w:style w:type="character" w:styleId="Numerstrony">
    <w:name w:val="page number"/>
    <w:basedOn w:val="Domylnaczcionkaakapitu"/>
    <w:rsid w:val="007F18F3"/>
  </w:style>
  <w:style w:type="paragraph" w:styleId="Tekstpodstawowy3">
    <w:name w:val="Body Text 3"/>
    <w:basedOn w:val="Normalny"/>
    <w:link w:val="Tekstpodstawowy3Znak"/>
    <w:rsid w:val="007F18F3"/>
    <w:pPr>
      <w:jc w:val="both"/>
    </w:pPr>
    <w:rPr>
      <w:sz w:val="22"/>
      <w:lang w:val="x-none" w:eastAsia="x-none"/>
    </w:rPr>
  </w:style>
  <w:style w:type="paragraph" w:styleId="Stopka">
    <w:name w:val="footer"/>
    <w:basedOn w:val="Normalny"/>
    <w:rsid w:val="007F18F3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7F18F3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7F18F3"/>
    <w:pPr>
      <w:tabs>
        <w:tab w:val="left" w:pos="2409"/>
        <w:tab w:val="left" w:pos="5386"/>
        <w:tab w:val="left" w:pos="7158"/>
      </w:tabs>
      <w:spacing w:line="240" w:lineRule="atLeast"/>
      <w:ind w:left="170" w:right="-143" w:hanging="170"/>
      <w:jc w:val="both"/>
    </w:pPr>
  </w:style>
  <w:style w:type="paragraph" w:customStyle="1" w:styleId="WW-Tekstpodstawowy3">
    <w:name w:val="WW-Tekst podstawowy 3"/>
    <w:basedOn w:val="Normalny"/>
    <w:rsid w:val="007F18F3"/>
    <w:pPr>
      <w:suppressAutoHyphens/>
    </w:pPr>
    <w:rPr>
      <w:b/>
      <w:sz w:val="24"/>
    </w:rPr>
  </w:style>
  <w:style w:type="paragraph" w:styleId="Tekstdymka">
    <w:name w:val="Balloon Text"/>
    <w:basedOn w:val="Normalny"/>
    <w:semiHidden/>
    <w:rsid w:val="007F18F3"/>
    <w:rPr>
      <w:rFonts w:ascii="Tahoma" w:hAnsi="Tahoma" w:cs="Courier New"/>
      <w:sz w:val="16"/>
      <w:szCs w:val="16"/>
    </w:rPr>
  </w:style>
  <w:style w:type="paragraph" w:customStyle="1" w:styleId="WW-Tekstpodstawowywcity3">
    <w:name w:val="WW-Tekst podstawowy wcięty 3"/>
    <w:basedOn w:val="Normalny"/>
    <w:rsid w:val="007F18F3"/>
    <w:pPr>
      <w:suppressAutoHyphens/>
      <w:ind w:left="284" w:hanging="142"/>
      <w:jc w:val="both"/>
    </w:pPr>
    <w:rPr>
      <w:sz w:val="22"/>
    </w:rPr>
  </w:style>
  <w:style w:type="character" w:styleId="Uwydatnienie">
    <w:name w:val="Emphasis"/>
    <w:uiPriority w:val="20"/>
    <w:qFormat/>
    <w:rsid w:val="007F18F3"/>
    <w:rPr>
      <w:i/>
      <w:iCs/>
    </w:rPr>
  </w:style>
  <w:style w:type="paragraph" w:customStyle="1" w:styleId="Tretekstu">
    <w:name w:val="Treść tekstu"/>
    <w:basedOn w:val="Normalny"/>
    <w:rsid w:val="007F18F3"/>
    <w:pPr>
      <w:widowControl w:val="0"/>
      <w:jc w:val="center"/>
    </w:pPr>
    <w:rPr>
      <w:b/>
      <w:sz w:val="22"/>
      <w:lang w:val="de-DE"/>
    </w:rPr>
  </w:style>
  <w:style w:type="paragraph" w:customStyle="1" w:styleId="Plandokumentu">
    <w:name w:val="Plan dokumentu"/>
    <w:basedOn w:val="Normalny"/>
    <w:semiHidden/>
    <w:rsid w:val="007F18F3"/>
    <w:pPr>
      <w:shd w:val="clear" w:color="auto" w:fill="000080"/>
    </w:pPr>
    <w:rPr>
      <w:rFonts w:ascii="Tahoma" w:hAnsi="Tahoma" w:cs="Tahoma"/>
    </w:rPr>
  </w:style>
  <w:style w:type="character" w:customStyle="1" w:styleId="Tekstpodstawowy3Znak">
    <w:name w:val="Tekst podstawowy 3 Znak"/>
    <w:link w:val="Tekstpodstawowy3"/>
    <w:rsid w:val="002E72CD"/>
    <w:rPr>
      <w:sz w:val="22"/>
    </w:rPr>
  </w:style>
  <w:style w:type="character" w:customStyle="1" w:styleId="Tekstpodstawowy2Znak">
    <w:name w:val="Tekst podstawowy 2 Znak"/>
    <w:link w:val="Tekstpodstawowy2"/>
    <w:rsid w:val="00BC6981"/>
    <w:rPr>
      <w:sz w:val="24"/>
    </w:rPr>
  </w:style>
  <w:style w:type="character" w:customStyle="1" w:styleId="Nagwek5Znak">
    <w:name w:val="Nagłówek 5 Znak"/>
    <w:link w:val="Nagwek5"/>
    <w:uiPriority w:val="9"/>
    <w:rsid w:val="00D817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ytuZnak">
    <w:name w:val="Tytuł Znak"/>
    <w:link w:val="Tytu"/>
    <w:rsid w:val="00D817AE"/>
    <w:rPr>
      <w:b/>
      <w:sz w:val="24"/>
    </w:rPr>
  </w:style>
  <w:style w:type="paragraph" w:customStyle="1" w:styleId="WW-Tekstpodstawowywcity21">
    <w:name w:val="WW-Tekst podstawowy wcięty 21"/>
    <w:basedOn w:val="Normalny"/>
    <w:rsid w:val="00D817AE"/>
    <w:pPr>
      <w:suppressAutoHyphens/>
      <w:ind w:left="284"/>
      <w:jc w:val="both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D817AE"/>
    <w:pPr>
      <w:suppressLineNumbers/>
      <w:suppressAutoHyphens/>
      <w:autoSpaceDE w:val="0"/>
      <w:autoSpaceDN w:val="0"/>
      <w:spacing w:before="60" w:after="60"/>
      <w:jc w:val="both"/>
    </w:pPr>
    <w:rPr>
      <w:sz w:val="24"/>
    </w:rPr>
  </w:style>
  <w:style w:type="character" w:styleId="Hipercze">
    <w:name w:val="Hyperlink"/>
    <w:rsid w:val="00160D32"/>
    <w:rPr>
      <w:strike w:val="0"/>
      <w:dstrike w:val="0"/>
      <w:color w:val="166AB2"/>
      <w:u w:val="none"/>
      <w:effect w:val="none"/>
    </w:rPr>
  </w:style>
  <w:style w:type="paragraph" w:styleId="Akapitzlist">
    <w:name w:val="List Paragraph"/>
    <w:aliases w:val="List Paragraph,L1,Akapit z listą5,Obiekt,List Paragraph1,normalny tekst,Akapit z listą11,Wypunktowanie,BulletC,Numerowanie,Nagłowek 3,Dot pt,F5 List Paragraph,Recommendation,List Paragraph11,lp1,Preambuła,Akapit z listą BS,Odstavec"/>
    <w:basedOn w:val="Normalny"/>
    <w:link w:val="AkapitzlistZnak"/>
    <w:uiPriority w:val="34"/>
    <w:qFormat/>
    <w:rsid w:val="00151162"/>
    <w:pPr>
      <w:ind w:left="720"/>
      <w:contextualSpacing/>
    </w:pPr>
  </w:style>
  <w:style w:type="character" w:customStyle="1" w:styleId="plainlinks">
    <w:name w:val="plainlinks"/>
    <w:basedOn w:val="Domylnaczcionkaakapitu"/>
    <w:rsid w:val="00D467CE"/>
  </w:style>
  <w:style w:type="character" w:customStyle="1" w:styleId="TekstpodstawowyZnak">
    <w:name w:val="Tekst podstawowy Znak"/>
    <w:link w:val="Tekstpodstawowy"/>
    <w:rsid w:val="00DE11EA"/>
    <w:rPr>
      <w:b/>
      <w:snapToGrid w:val="0"/>
      <w:sz w:val="24"/>
    </w:rPr>
  </w:style>
  <w:style w:type="character" w:customStyle="1" w:styleId="Nagwek1Znak">
    <w:name w:val="Nagłówek 1 Znak"/>
    <w:link w:val="Nagwek1"/>
    <w:rsid w:val="00242141"/>
    <w:rPr>
      <w:b/>
      <w:sz w:val="28"/>
    </w:rPr>
  </w:style>
  <w:style w:type="character" w:customStyle="1" w:styleId="Tekstpodstawowywcity3Znak">
    <w:name w:val="Tekst podstawowy wcięty 3 Znak"/>
    <w:link w:val="Tekstpodstawowywcity3"/>
    <w:rsid w:val="00242141"/>
    <w:rPr>
      <w:sz w:val="22"/>
    </w:rPr>
  </w:style>
  <w:style w:type="paragraph" w:customStyle="1" w:styleId="Akapitzlist1">
    <w:name w:val="Akapit z listą1"/>
    <w:basedOn w:val="Normalny"/>
    <w:rsid w:val="00242141"/>
    <w:pPr>
      <w:ind w:left="720"/>
      <w:contextualSpacing/>
    </w:pPr>
    <w:rPr>
      <w:rFonts w:eastAsia="Calibri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F004EE"/>
    <w:rPr>
      <w:b/>
      <w:sz w:val="22"/>
    </w:rPr>
  </w:style>
  <w:style w:type="paragraph" w:customStyle="1" w:styleId="post-meta">
    <w:name w:val="post-meta"/>
    <w:basedOn w:val="Normalny"/>
    <w:rsid w:val="0080341D"/>
    <w:pPr>
      <w:spacing w:before="100" w:beforeAutospacing="1" w:after="100" w:afterAutospacing="1"/>
    </w:pPr>
    <w:rPr>
      <w:sz w:val="24"/>
      <w:szCs w:val="24"/>
    </w:rPr>
  </w:style>
  <w:style w:type="character" w:customStyle="1" w:styleId="comments-number">
    <w:name w:val="comments-number"/>
    <w:basedOn w:val="Domylnaczcionkaakapitu"/>
    <w:rsid w:val="0080341D"/>
  </w:style>
  <w:style w:type="paragraph" w:styleId="NormalnyWeb">
    <w:name w:val="Normal (Web)"/>
    <w:basedOn w:val="Normalny"/>
    <w:uiPriority w:val="99"/>
    <w:unhideWhenUsed/>
    <w:rsid w:val="0080341D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80341D"/>
    <w:rPr>
      <w:b/>
      <w:bCs/>
    </w:rPr>
  </w:style>
  <w:style w:type="paragraph" w:styleId="Bezodstpw">
    <w:name w:val="No Spacing"/>
    <w:aliases w:val="ARCHENIKA Bez odstępów"/>
    <w:link w:val="BezodstpwZnak"/>
    <w:uiPriority w:val="1"/>
    <w:qFormat/>
    <w:rsid w:val="00DE693F"/>
    <w:pPr>
      <w:suppressAutoHyphens/>
      <w:spacing w:line="276" w:lineRule="auto"/>
      <w:ind w:left="425" w:hanging="425"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styleId="Odwoaniedokomentarza">
    <w:name w:val="annotation reference"/>
    <w:uiPriority w:val="99"/>
    <w:semiHidden/>
    <w:unhideWhenUsed/>
    <w:rsid w:val="006B58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586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586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4A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9E34AA"/>
    <w:rPr>
      <w:b/>
      <w:bCs/>
    </w:rPr>
  </w:style>
  <w:style w:type="paragraph" w:styleId="Poprawka">
    <w:name w:val="Revision"/>
    <w:hidden/>
    <w:uiPriority w:val="99"/>
    <w:semiHidden/>
    <w:rsid w:val="009E34AA"/>
  </w:style>
  <w:style w:type="paragraph" w:customStyle="1" w:styleId="Default">
    <w:name w:val="Default"/>
    <w:rsid w:val="005844F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dres1">
    <w:name w:val="adres1"/>
    <w:basedOn w:val="Domylnaczcionkaakapitu"/>
    <w:rsid w:val="006D7151"/>
  </w:style>
  <w:style w:type="character" w:customStyle="1" w:styleId="markedcontent">
    <w:name w:val="markedcontent"/>
    <w:rsid w:val="00C94607"/>
  </w:style>
  <w:style w:type="character" w:customStyle="1" w:styleId="AkapitzlistZnak">
    <w:name w:val="Akapit z listą Znak"/>
    <w:aliases w:val="List Paragraph Znak,L1 Znak,Akapit z listą5 Znak,Obiekt Znak,List Paragraph1 Znak,normalny tekst Znak,Akapit z listą11 Znak,Wypunktowanie Znak,BulletC Znak,Numerowanie Znak,Nagłowek 3 Znak,Dot pt Znak,F5 List Paragraph Znak,lp1 Znak"/>
    <w:link w:val="Akapitzlist"/>
    <w:uiPriority w:val="34"/>
    <w:qFormat/>
    <w:rsid w:val="00AB12A3"/>
  </w:style>
  <w:style w:type="character" w:customStyle="1" w:styleId="BezodstpwZnak">
    <w:name w:val="Bez odstępów Znak"/>
    <w:aliases w:val="ARCHENIKA Bez odstępów Znak"/>
    <w:link w:val="Bezodstpw"/>
    <w:uiPriority w:val="1"/>
    <w:rsid w:val="00B66A56"/>
    <w:rPr>
      <w:rFonts w:ascii="Calibri" w:eastAsia="Calibri" w:hAnsi="Calibri" w:cs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70659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380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7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awomiejscowe.pl/UrzadMiastaBydgoszczy/document/1094871/Zarzadzenie-533_202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wim@um.bydgoszcz.pl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6.jpg@01DB7713.B84BC9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D785D-014C-4CFF-8B56-E8B18D77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14</Pages>
  <Words>5749</Words>
  <Characters>37072</Characters>
  <Application>Microsoft Office Word</Application>
  <DocSecurity>0</DocSecurity>
  <Lines>308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Hewlett-Packard Company</Company>
  <LinksUpToDate>false</LinksUpToDate>
  <CharactersWithSpaces>42736</CharactersWithSpaces>
  <SharedDoc>false</SharedDoc>
  <HLinks>
    <vt:vector size="6" baseType="variant">
      <vt:variant>
        <vt:i4>196665</vt:i4>
      </vt:variant>
      <vt:variant>
        <vt:i4>0</vt:i4>
      </vt:variant>
      <vt:variant>
        <vt:i4>0</vt:i4>
      </vt:variant>
      <vt:variant>
        <vt:i4>5</vt:i4>
      </vt:variant>
      <vt:variant>
        <vt:lpwstr>https://prawomiejscowe.pl/UrzadMiastaBydgoszczy/document/1094871/Zarzadzenie-533_2024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subject/>
  <dc:creator>Tadeusz Grzybowski</dc:creator>
  <cp:keywords/>
  <cp:lastModifiedBy>Justyna Pabian</cp:lastModifiedBy>
  <cp:revision>7</cp:revision>
  <cp:lastPrinted>2025-11-25T13:31:00Z</cp:lastPrinted>
  <dcterms:created xsi:type="dcterms:W3CDTF">2025-11-27T17:01:00Z</dcterms:created>
  <dcterms:modified xsi:type="dcterms:W3CDTF">2025-12-02T13:39:00Z</dcterms:modified>
</cp:coreProperties>
</file>